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仿宋_GBK" w:hAnsi="方正仿宋_GBK" w:eastAsia="方正仿宋_GBK" w:cs="方正仿宋_GBK"/>
          <w:b/>
          <w:sz w:val="28"/>
          <w:szCs w:val="28"/>
        </w:rPr>
      </w:pPr>
    </w:p>
    <w:p>
      <w:pPr>
        <w:jc w:val="center"/>
        <w:rPr>
          <w:rFonts w:ascii="方正仿宋_GBK" w:hAnsi="方正仿宋_GBK" w:eastAsia="方正仿宋_GBK" w:cs="方正仿宋_GBK"/>
          <w:b w:val="0"/>
          <w:bCs/>
          <w:color w:val="000000" w:themeColor="text1"/>
          <w:sz w:val="44"/>
          <w:szCs w:val="44"/>
          <w14:textFill>
            <w14:solidFill>
              <w14:schemeClr w14:val="tx1"/>
            </w14:solidFill>
          </w14:textFill>
        </w:rPr>
      </w:pPr>
      <w:r>
        <w:rPr>
          <w:rFonts w:hint="eastAsia" w:ascii="方正仿宋_GBK" w:hAnsi="方正仿宋_GBK" w:eastAsia="方正仿宋_GBK" w:cs="方正仿宋_GBK"/>
          <w:b w:val="0"/>
          <w:bCs/>
          <w:color w:val="000000" w:themeColor="text1"/>
          <w:sz w:val="44"/>
          <w:szCs w:val="44"/>
          <w14:textFill>
            <w14:solidFill>
              <w14:schemeClr w14:val="tx1"/>
            </w14:solidFill>
          </w14:textFill>
        </w:rPr>
        <w:t>项目编号：SCZJDL〔202</w:t>
      </w:r>
      <w:r>
        <w:rPr>
          <w:rFonts w:hint="eastAsia" w:ascii="方正仿宋_GBK" w:hAnsi="方正仿宋_GBK" w:eastAsia="方正仿宋_GBK" w:cs="方正仿宋_GBK"/>
          <w:b w:val="0"/>
          <w:bCs/>
          <w:color w:val="000000" w:themeColor="text1"/>
          <w:sz w:val="44"/>
          <w:szCs w:val="44"/>
          <w:lang w:val="en-US" w:eastAsia="zh-CN"/>
          <w14:textFill>
            <w14:solidFill>
              <w14:schemeClr w14:val="tx1"/>
            </w14:solidFill>
          </w14:textFill>
        </w:rPr>
        <w:t>2</w:t>
      </w:r>
      <w:r>
        <w:rPr>
          <w:rFonts w:hint="eastAsia" w:ascii="方正仿宋_GBK" w:hAnsi="方正仿宋_GBK" w:eastAsia="方正仿宋_GBK" w:cs="方正仿宋_GBK"/>
          <w:b w:val="0"/>
          <w:bCs/>
          <w:color w:val="000000" w:themeColor="text1"/>
          <w:sz w:val="44"/>
          <w:szCs w:val="44"/>
          <w14:textFill>
            <w14:solidFill>
              <w14:schemeClr w14:val="tx1"/>
            </w14:solidFill>
          </w14:textFill>
        </w:rPr>
        <w:t>〕</w:t>
      </w:r>
      <w:r>
        <w:rPr>
          <w:rFonts w:hint="eastAsia" w:ascii="方正仿宋_GBK" w:hAnsi="方正仿宋_GBK" w:eastAsia="方正仿宋_GBK" w:cs="方正仿宋_GBK"/>
          <w:b w:val="0"/>
          <w:bCs/>
          <w:color w:val="000000" w:themeColor="text1"/>
          <w:sz w:val="44"/>
          <w:szCs w:val="44"/>
          <w:lang w:val="en-US" w:eastAsia="zh-CN"/>
          <w14:textFill>
            <w14:solidFill>
              <w14:schemeClr w14:val="tx1"/>
            </w14:solidFill>
          </w14:textFill>
        </w:rPr>
        <w:t>02-1</w:t>
      </w:r>
      <w:r>
        <w:rPr>
          <w:rFonts w:hint="eastAsia" w:ascii="方正仿宋_GBK" w:hAnsi="方正仿宋_GBK" w:eastAsia="方正仿宋_GBK" w:cs="方正仿宋_GBK"/>
          <w:b w:val="0"/>
          <w:bCs/>
          <w:color w:val="000000" w:themeColor="text1"/>
          <w:sz w:val="44"/>
          <w:szCs w:val="44"/>
          <w14:textFill>
            <w14:solidFill>
              <w14:schemeClr w14:val="tx1"/>
            </w14:solidFill>
          </w14:textFill>
        </w:rPr>
        <w:t>号</w:t>
      </w:r>
    </w:p>
    <w:p>
      <w:pPr>
        <w:jc w:val="center"/>
        <w:rPr>
          <w:rFonts w:hint="eastAsia" w:ascii="方正仿宋_GBK" w:hAnsi="方正仿宋_GBK" w:eastAsia="方正仿宋_GBK" w:cs="方正仿宋_GBK"/>
          <w:b w:val="0"/>
          <w:bCs/>
          <w:sz w:val="44"/>
          <w:szCs w:val="44"/>
          <w:lang w:val="en-US" w:eastAsia="zh-CN"/>
        </w:rPr>
      </w:pPr>
      <w:r>
        <w:rPr>
          <w:rFonts w:hint="eastAsia" w:ascii="方正仿宋_GBK" w:hAnsi="方正仿宋_GBK" w:eastAsia="方正仿宋_GBK" w:cs="方正仿宋_GBK"/>
          <w:b w:val="0"/>
          <w:bCs/>
          <w:sz w:val="44"/>
          <w:szCs w:val="44"/>
          <w:lang w:val="en-US" w:eastAsia="zh-CN"/>
        </w:rPr>
        <w:t>四川省巴中市中级人民法院周界报高压</w:t>
      </w:r>
    </w:p>
    <w:p>
      <w:pPr>
        <w:jc w:val="center"/>
        <w:rPr>
          <w:rFonts w:ascii="方正仿宋_GBK" w:hAnsi="方正仿宋_GBK" w:eastAsia="方正仿宋_GBK" w:cs="方正仿宋_GBK"/>
          <w:b w:val="0"/>
          <w:bCs/>
          <w:sz w:val="44"/>
          <w:szCs w:val="44"/>
        </w:rPr>
      </w:pPr>
      <w:r>
        <w:rPr>
          <w:rFonts w:hint="eastAsia" w:ascii="方正仿宋_GBK" w:hAnsi="方正仿宋_GBK" w:eastAsia="方正仿宋_GBK" w:cs="方正仿宋_GBK"/>
          <w:b w:val="0"/>
          <w:bCs/>
          <w:sz w:val="44"/>
          <w:szCs w:val="44"/>
          <w:lang w:val="en-US" w:eastAsia="zh-CN"/>
        </w:rPr>
        <w:t>脉冲视频联动报警系统采购项目（第二次）</w:t>
      </w:r>
    </w:p>
    <w:p>
      <w:pPr>
        <w:pStyle w:val="2"/>
        <w:rPr>
          <w:rFonts w:ascii="方正仿宋_GBK" w:hAnsi="方正仿宋_GBK" w:eastAsia="方正仿宋_GBK" w:cs="方正仿宋_GBK"/>
        </w:rPr>
      </w:pPr>
    </w:p>
    <w:p>
      <w:pPr>
        <w:jc w:val="center"/>
        <w:rPr>
          <w:rFonts w:ascii="方正仿宋_GBK" w:hAnsi="方正仿宋_GBK" w:eastAsia="方正仿宋_GBK" w:cs="方正仿宋_GBK"/>
          <w:b/>
          <w:sz w:val="72"/>
          <w:szCs w:val="72"/>
        </w:rPr>
      </w:pPr>
      <w:r>
        <w:rPr>
          <w:rFonts w:hint="eastAsia" w:ascii="方正仿宋_GBK" w:hAnsi="方正仿宋_GBK" w:eastAsia="方正仿宋_GBK" w:cs="方正仿宋_GBK"/>
          <w:b/>
          <w:sz w:val="72"/>
          <w:szCs w:val="72"/>
        </w:rPr>
        <w:t>询</w:t>
      </w:r>
    </w:p>
    <w:p>
      <w:pPr>
        <w:jc w:val="center"/>
        <w:rPr>
          <w:rFonts w:ascii="方正仿宋_GBK" w:hAnsi="方正仿宋_GBK" w:eastAsia="方正仿宋_GBK" w:cs="方正仿宋_GBK"/>
          <w:b/>
          <w:sz w:val="72"/>
          <w:szCs w:val="72"/>
        </w:rPr>
      </w:pPr>
      <w:r>
        <w:rPr>
          <w:rFonts w:hint="eastAsia" w:ascii="方正仿宋_GBK" w:hAnsi="方正仿宋_GBK" w:eastAsia="方正仿宋_GBK" w:cs="方正仿宋_GBK"/>
          <w:b/>
          <w:sz w:val="72"/>
          <w:szCs w:val="72"/>
        </w:rPr>
        <w:t>价</w:t>
      </w:r>
    </w:p>
    <w:p>
      <w:pPr>
        <w:jc w:val="center"/>
        <w:rPr>
          <w:rFonts w:ascii="方正仿宋_GBK" w:hAnsi="方正仿宋_GBK" w:eastAsia="方正仿宋_GBK" w:cs="方正仿宋_GBK"/>
          <w:b/>
          <w:sz w:val="72"/>
          <w:szCs w:val="72"/>
        </w:rPr>
      </w:pPr>
      <w:r>
        <w:rPr>
          <w:rFonts w:hint="eastAsia" w:ascii="方正仿宋_GBK" w:hAnsi="方正仿宋_GBK" w:eastAsia="方正仿宋_GBK" w:cs="方正仿宋_GBK"/>
          <w:b/>
          <w:sz w:val="72"/>
          <w:szCs w:val="72"/>
        </w:rPr>
        <w:t>文</w:t>
      </w:r>
    </w:p>
    <w:p>
      <w:pPr>
        <w:jc w:val="center"/>
        <w:rPr>
          <w:rFonts w:ascii="方正仿宋_GBK" w:hAnsi="方正仿宋_GBK" w:eastAsia="方正仿宋_GBK" w:cs="方正仿宋_GBK"/>
          <w:b/>
          <w:sz w:val="72"/>
          <w:szCs w:val="72"/>
        </w:rPr>
      </w:pPr>
      <w:r>
        <w:rPr>
          <w:rFonts w:hint="eastAsia" w:ascii="方正仿宋_GBK" w:hAnsi="方正仿宋_GBK" w:eastAsia="方正仿宋_GBK" w:cs="方正仿宋_GBK"/>
          <w:b/>
          <w:sz w:val="72"/>
          <w:szCs w:val="72"/>
        </w:rPr>
        <w:t>件</w:t>
      </w:r>
    </w:p>
    <w:p>
      <w:pPr>
        <w:pStyle w:val="2"/>
        <w:rPr>
          <w:rFonts w:ascii="方正仿宋_GBK" w:hAnsi="方正仿宋_GBK" w:eastAsia="方正仿宋_GBK" w:cs="方正仿宋_GBK"/>
        </w:rPr>
      </w:pPr>
    </w:p>
    <w:p>
      <w:pPr>
        <w:jc w:val="center"/>
        <w:rPr>
          <w:rFonts w:hint="eastAsia" w:ascii="方正仿宋_GBK" w:hAnsi="方正仿宋_GBK" w:eastAsia="方正仿宋_GBK" w:cs="方正仿宋_GBK"/>
          <w:b/>
          <w:bCs w:val="0"/>
          <w:kern w:val="0"/>
          <w:sz w:val="32"/>
          <w:szCs w:val="32"/>
          <w:lang w:val="en-US" w:eastAsia="zh-CN" w:bidi="ar-SA"/>
        </w:rPr>
      </w:pPr>
    </w:p>
    <w:p>
      <w:pPr>
        <w:jc w:val="center"/>
        <w:rPr>
          <w:rFonts w:hint="eastAsia" w:ascii="方正仿宋_GBK" w:hAnsi="方正仿宋_GBK" w:eastAsia="方正仿宋_GBK" w:cs="方正仿宋_GBK"/>
          <w:b/>
          <w:bCs w:val="0"/>
          <w:sz w:val="36"/>
          <w:szCs w:val="36"/>
          <w:lang w:eastAsia="zh-CN"/>
        </w:rPr>
      </w:pPr>
      <w:r>
        <w:rPr>
          <w:rFonts w:hint="eastAsia" w:ascii="方正仿宋_GBK" w:hAnsi="方正仿宋_GBK" w:eastAsia="方正仿宋_GBK" w:cs="方正仿宋_GBK"/>
          <w:b/>
          <w:bCs w:val="0"/>
          <w:kern w:val="0"/>
          <w:sz w:val="32"/>
          <w:szCs w:val="32"/>
          <w:lang w:val="en-US" w:eastAsia="zh-CN" w:bidi="ar-SA"/>
        </w:rPr>
        <w:t>四川省巴中市中级人民法院</w:t>
      </w:r>
    </w:p>
    <w:p>
      <w:pPr>
        <w:jc w:val="center"/>
        <w:rPr>
          <w:rFonts w:ascii="方正仿宋_GBK" w:hAnsi="方正仿宋_GBK" w:eastAsia="方正仿宋_GBK" w:cs="方正仿宋_GBK"/>
          <w:b/>
          <w:bCs w:val="0"/>
          <w:sz w:val="32"/>
          <w:szCs w:val="32"/>
        </w:rPr>
      </w:pPr>
      <w:r>
        <w:rPr>
          <w:rFonts w:hint="eastAsia" w:ascii="方正仿宋_GBK" w:hAnsi="方正仿宋_GBK" w:eastAsia="方正仿宋_GBK" w:cs="方正仿宋_GBK"/>
          <w:b/>
          <w:bCs w:val="0"/>
          <w:sz w:val="32"/>
          <w:szCs w:val="32"/>
        </w:rPr>
        <w:t>四川振嘉工程招标代理有限公司</w:t>
      </w:r>
    </w:p>
    <w:p>
      <w:pPr>
        <w:jc w:val="center"/>
        <w:rPr>
          <w:rFonts w:ascii="方正仿宋_GBK" w:hAnsi="方正仿宋_GBK" w:eastAsia="方正仿宋_GBK" w:cs="方正仿宋_GBK"/>
          <w:b/>
          <w:bCs w:val="0"/>
          <w:sz w:val="32"/>
          <w:szCs w:val="32"/>
        </w:rPr>
      </w:pPr>
      <w:r>
        <w:rPr>
          <w:rFonts w:hint="eastAsia" w:ascii="方正仿宋_GBK" w:hAnsi="方正仿宋_GBK" w:eastAsia="方正仿宋_GBK" w:cs="方正仿宋_GBK"/>
          <w:b/>
          <w:bCs w:val="0"/>
          <w:sz w:val="32"/>
          <w:szCs w:val="32"/>
        </w:rPr>
        <w:t>共同编制</w:t>
      </w:r>
    </w:p>
    <w:p>
      <w:pPr>
        <w:jc w:val="center"/>
        <w:rPr>
          <w:rFonts w:ascii="方正仿宋_GBK" w:hAnsi="方正仿宋_GBK" w:eastAsia="方正仿宋_GBK" w:cs="方正仿宋_GBK"/>
          <w:b/>
          <w:bCs w:val="0"/>
          <w:sz w:val="32"/>
          <w:szCs w:val="32"/>
        </w:rPr>
      </w:pPr>
      <w:r>
        <w:rPr>
          <w:rFonts w:hint="eastAsia" w:ascii="方正仿宋_GBK" w:hAnsi="方正仿宋_GBK" w:eastAsia="方正仿宋_GBK" w:cs="方正仿宋_GBK"/>
          <w:b/>
          <w:bCs w:val="0"/>
          <w:sz w:val="32"/>
          <w:szCs w:val="32"/>
        </w:rPr>
        <w:t>中国·巴中</w:t>
      </w:r>
    </w:p>
    <w:p>
      <w:pPr>
        <w:jc w:val="center"/>
        <w:rPr>
          <w:rFonts w:ascii="方正仿宋_GBK" w:hAnsi="方正仿宋_GBK" w:eastAsia="方正仿宋_GBK" w:cs="方正仿宋_GBK"/>
          <w:b/>
          <w:bCs w:val="0"/>
          <w:sz w:val="32"/>
          <w:szCs w:val="32"/>
        </w:rPr>
      </w:pPr>
      <w:r>
        <w:rPr>
          <w:rFonts w:hint="eastAsia" w:ascii="方正仿宋_GBK" w:hAnsi="方正仿宋_GBK" w:eastAsia="方正仿宋_GBK" w:cs="方正仿宋_GBK"/>
          <w:b/>
          <w:bCs w:val="0"/>
          <w:sz w:val="32"/>
          <w:szCs w:val="32"/>
        </w:rPr>
        <w:t>202</w:t>
      </w:r>
      <w:r>
        <w:rPr>
          <w:rFonts w:hint="eastAsia" w:ascii="方正仿宋_GBK" w:hAnsi="方正仿宋_GBK" w:eastAsia="方正仿宋_GBK" w:cs="方正仿宋_GBK"/>
          <w:b/>
          <w:bCs w:val="0"/>
          <w:sz w:val="32"/>
          <w:szCs w:val="32"/>
          <w:lang w:val="en-US" w:eastAsia="zh-CN"/>
        </w:rPr>
        <w:t>2</w:t>
      </w:r>
      <w:r>
        <w:rPr>
          <w:rFonts w:hint="eastAsia" w:ascii="方正仿宋_GBK" w:hAnsi="方正仿宋_GBK" w:eastAsia="方正仿宋_GBK" w:cs="方正仿宋_GBK"/>
          <w:b/>
          <w:bCs w:val="0"/>
          <w:sz w:val="32"/>
          <w:szCs w:val="32"/>
        </w:rPr>
        <w:t>年</w:t>
      </w:r>
      <w:r>
        <w:rPr>
          <w:rFonts w:hint="eastAsia" w:ascii="方正仿宋_GBK" w:hAnsi="方正仿宋_GBK" w:eastAsia="方正仿宋_GBK" w:cs="方正仿宋_GBK"/>
          <w:b/>
          <w:bCs w:val="0"/>
          <w:sz w:val="32"/>
          <w:szCs w:val="32"/>
          <w:lang w:val="en-US" w:eastAsia="zh-CN"/>
        </w:rPr>
        <w:t>01</w:t>
      </w:r>
      <w:r>
        <w:rPr>
          <w:rFonts w:hint="eastAsia" w:ascii="方正仿宋_GBK" w:hAnsi="方正仿宋_GBK" w:eastAsia="方正仿宋_GBK" w:cs="方正仿宋_GBK"/>
          <w:b/>
          <w:bCs w:val="0"/>
          <w:sz w:val="32"/>
          <w:szCs w:val="32"/>
        </w:rPr>
        <w:t>月</w:t>
      </w:r>
    </w:p>
    <w:p>
      <w:pPr>
        <w:pStyle w:val="2"/>
        <w:jc w:val="center"/>
        <w:rPr>
          <w:rFonts w:ascii="方正仿宋_GBK" w:hAnsi="方正仿宋_GBK" w:eastAsia="方正仿宋_GBK" w:cs="方正仿宋_GBK"/>
          <w:b/>
          <w:sz w:val="28"/>
          <w:szCs w:val="28"/>
        </w:rPr>
        <w:sectPr>
          <w:headerReference r:id="rId3" w:type="default"/>
          <w:pgSz w:w="11906" w:h="16838"/>
          <w:pgMar w:top="1440" w:right="1803" w:bottom="1440" w:left="1803"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仿宋_GBK" w:eastAsia="方正仿宋_GBK"/>
          <w:b/>
          <w:sz w:val="32"/>
          <w:szCs w:val="32"/>
        </w:rPr>
      </w:pPr>
      <w:r>
        <w:rPr>
          <w:rFonts w:hint="eastAsia" w:ascii="方正仿宋_GBK" w:eastAsia="方正仿宋_GBK"/>
          <w:b/>
          <w:sz w:val="32"/>
          <w:szCs w:val="32"/>
        </w:rPr>
        <w:t>廉洁自律书</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宋体" w:eastAsia="方正仿宋_GBK" w:cs="宋体"/>
          <w:sz w:val="28"/>
          <w:szCs w:val="28"/>
        </w:rPr>
      </w:pPr>
      <w:r>
        <w:rPr>
          <w:rFonts w:ascii="方正仿宋_GBK" w:hAnsi="宋体" w:eastAsia="方正仿宋_GBK" w:cs="宋体"/>
          <w:sz w:val="28"/>
          <w:szCs w:val="28"/>
        </w:rPr>
        <w:t>为进一步规范四川振嘉工程招标代理有限公司政府采购行为</w:t>
      </w:r>
      <w:r>
        <w:rPr>
          <w:rFonts w:hint="eastAsia" w:ascii="方正仿宋_GBK" w:hAnsi="宋体" w:eastAsia="方正仿宋_GBK" w:cs="宋体"/>
          <w:sz w:val="28"/>
          <w:szCs w:val="28"/>
        </w:rPr>
        <w:t>，</w:t>
      </w:r>
      <w:r>
        <w:rPr>
          <w:rFonts w:ascii="方正仿宋_GBK" w:hAnsi="宋体" w:eastAsia="方正仿宋_GBK" w:cs="宋体"/>
          <w:sz w:val="28"/>
          <w:szCs w:val="28"/>
        </w:rPr>
        <w:t>维护政府采购制度</w:t>
      </w:r>
      <w:r>
        <w:rPr>
          <w:rFonts w:hint="eastAsia" w:ascii="方正仿宋_GBK" w:hAnsi="宋体" w:eastAsia="方正仿宋_GBK" w:cs="宋体"/>
          <w:sz w:val="28"/>
          <w:szCs w:val="28"/>
        </w:rPr>
        <w:t>，</w:t>
      </w:r>
      <w:r>
        <w:rPr>
          <w:rFonts w:ascii="方正仿宋_GBK" w:hAnsi="宋体" w:eastAsia="方正仿宋_GBK" w:cs="宋体"/>
          <w:sz w:val="28"/>
          <w:szCs w:val="28"/>
        </w:rPr>
        <w:t>净化政府采购市场环境</w:t>
      </w:r>
      <w:r>
        <w:rPr>
          <w:rFonts w:hint="eastAsia" w:ascii="方正仿宋_GBK" w:hAnsi="宋体" w:eastAsia="方正仿宋_GBK" w:cs="宋体"/>
          <w:sz w:val="28"/>
          <w:szCs w:val="28"/>
        </w:rPr>
        <w:t>。</w:t>
      </w:r>
      <w:r>
        <w:rPr>
          <w:rFonts w:ascii="方正仿宋_GBK" w:hAnsi="宋体" w:eastAsia="方正仿宋_GBK" w:cs="宋体"/>
          <w:sz w:val="28"/>
          <w:szCs w:val="28"/>
        </w:rPr>
        <w:t>四川振嘉工程招标代理有限公司在代理政府采购招标事务过程中郑重承诺</w:t>
      </w:r>
      <w:r>
        <w:rPr>
          <w:rFonts w:hint="eastAsia" w:ascii="方正仿宋_GBK" w:hAnsi="宋体" w:eastAsia="方正仿宋_GBK" w:cs="宋体"/>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宋体" w:eastAsia="方正仿宋_GBK" w:cs="宋体"/>
          <w:sz w:val="28"/>
          <w:szCs w:val="28"/>
        </w:rPr>
      </w:pPr>
      <w:r>
        <w:rPr>
          <w:rFonts w:hint="eastAsia" w:ascii="方正仿宋_GBK" w:hAnsi="宋体" w:eastAsia="方正仿宋_GBK" w:cs="宋体"/>
          <w:sz w:val="28"/>
          <w:szCs w:val="28"/>
        </w:rPr>
        <w:t>坚持公开、公平、公正原则，严格按照法律法规和委托代理协议的约定办理政府采购事宜。恪守职业道德、规范代理行为，努力提高专业能力，确保服务质量；诚实守信、勤勉尽责，维护国家利益，社会公共利益和政府采购相关当事人的合法权益。</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宋体" w:eastAsia="方正仿宋_GBK" w:cs="宋体"/>
          <w:sz w:val="28"/>
          <w:szCs w:val="28"/>
        </w:rPr>
      </w:pPr>
      <w:r>
        <w:rPr>
          <w:rFonts w:hint="eastAsia" w:ascii="方正仿宋_GBK" w:hAnsi="宋体" w:eastAsia="方正仿宋_GBK" w:cs="宋体"/>
          <w:sz w:val="28"/>
          <w:szCs w:val="28"/>
        </w:rPr>
        <w:t>公司员工遵纪守法，不得以不正当手段争取、承揽政府代理采购事务和向任何单位和个人支付现金、实物或其他利益的行为。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宋体" w:eastAsia="方正仿宋_GBK" w:cs="宋体"/>
          <w:sz w:val="28"/>
          <w:szCs w:val="28"/>
        </w:rPr>
      </w:pPr>
      <w:r>
        <w:rPr>
          <w:rFonts w:hint="eastAsia" w:ascii="方正仿宋_GBK" w:hAnsi="宋体" w:eastAsia="方正仿宋_GBK" w:cs="宋体"/>
          <w:sz w:val="28"/>
          <w:szCs w:val="28"/>
        </w:rPr>
        <w:t>公司员工自觉抵制商业贿赂，不得接受供应商的礼金、有价证券和贵重物品，不得在供应商处报销任何应由个人支付的费用，不得以任何形式向供应商索要或收受回扣或变相收受贿赂，不得参加可能对公正执行采购公正有影响的宴请或娱乐活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宋体" w:eastAsia="方正仿宋_GBK" w:cs="宋体"/>
          <w:sz w:val="28"/>
          <w:szCs w:val="28"/>
        </w:rPr>
      </w:pPr>
      <w:r>
        <w:rPr>
          <w:rFonts w:hint="eastAsia" w:ascii="方正仿宋_GBK" w:hAnsi="宋体" w:eastAsia="方正仿宋_GBK" w:cs="宋体"/>
          <w:sz w:val="28"/>
          <w:szCs w:val="28"/>
        </w:rPr>
        <w:t>公司员工不得参与供应商存在任何商业上的利害关系，不得在供应商单位兼职或任职，不得泄露政府采购过程中的机密。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宋体" w:eastAsia="方正仿宋_GBK" w:cs="宋体"/>
          <w:sz w:val="28"/>
          <w:szCs w:val="28"/>
        </w:rPr>
      </w:pPr>
      <w:r>
        <w:rPr>
          <w:rFonts w:hint="eastAsia" w:ascii="方正仿宋_GBK" w:hAnsi="宋体" w:eastAsia="方正仿宋_GBK" w:cs="宋体"/>
          <w:sz w:val="28"/>
          <w:szCs w:val="28"/>
        </w:rPr>
        <w:t>公司员工在业务交往中，不得故意刁难供应商，影响正常的业务开展。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方正仿宋_GBK" w:hAnsi="宋体" w:eastAsia="方正仿宋_GBK" w:cs="宋体"/>
          <w:sz w:val="28"/>
          <w:szCs w:val="28"/>
        </w:rPr>
      </w:pPr>
      <w:r>
        <w:rPr>
          <w:rFonts w:ascii="方正仿宋_GBK" w:hAnsi="宋体" w:eastAsia="方正仿宋_GBK" w:cs="宋体"/>
          <w:sz w:val="28"/>
          <w:szCs w:val="28"/>
        </w:rPr>
        <w:t>公司全体员工接受来自社会各界的监督</w:t>
      </w:r>
      <w:r>
        <w:rPr>
          <w:rFonts w:hint="eastAsia" w:ascii="方正仿宋_GBK" w:hAnsi="宋体" w:eastAsia="方正仿宋_GBK" w:cs="宋体"/>
          <w:sz w:val="28"/>
          <w:szCs w:val="28"/>
        </w:rPr>
        <w:t>、</w:t>
      </w:r>
      <w:r>
        <w:rPr>
          <w:rFonts w:ascii="方正仿宋_GBK" w:hAnsi="宋体" w:eastAsia="方正仿宋_GBK" w:cs="宋体"/>
          <w:sz w:val="28"/>
          <w:szCs w:val="28"/>
        </w:rPr>
        <w:t>举报</w:t>
      </w:r>
      <w:r>
        <w:rPr>
          <w:rFonts w:hint="eastAsia" w:ascii="方正仿宋_GBK" w:hAnsi="宋体" w:eastAsia="方正仿宋_GBK" w:cs="宋体"/>
          <w:sz w:val="28"/>
          <w:szCs w:val="28"/>
        </w:rPr>
        <w:t>，</w:t>
      </w:r>
      <w:r>
        <w:rPr>
          <w:rFonts w:ascii="方正仿宋_GBK" w:hAnsi="宋体" w:eastAsia="方正仿宋_GBK" w:cs="宋体"/>
          <w:sz w:val="28"/>
          <w:szCs w:val="28"/>
        </w:rPr>
        <w:t>请各位政府采购参与者充分了解自觉践行本准则</w:t>
      </w:r>
      <w:r>
        <w:rPr>
          <w:rFonts w:hint="eastAsia" w:ascii="方正仿宋_GBK" w:hAnsi="宋体" w:eastAsia="方正仿宋_GBK" w:cs="宋体"/>
          <w:sz w:val="28"/>
          <w:szCs w:val="28"/>
        </w:rPr>
        <w:t>，</w:t>
      </w:r>
      <w:r>
        <w:rPr>
          <w:rFonts w:ascii="方正仿宋_GBK" w:hAnsi="宋体" w:eastAsia="方正仿宋_GBK" w:cs="宋体"/>
          <w:sz w:val="28"/>
          <w:szCs w:val="28"/>
        </w:rPr>
        <w:t>共同营造廉洁诚信的政采环境</w:t>
      </w:r>
      <w:r>
        <w:rPr>
          <w:rFonts w:hint="eastAsia" w:ascii="方正仿宋_GBK" w:hAnsi="宋体" w:eastAsia="方正仿宋_GBK" w:cs="宋体"/>
          <w:sz w:val="28"/>
          <w:szCs w:val="28"/>
        </w:rPr>
        <w:t>，</w:t>
      </w:r>
      <w:r>
        <w:rPr>
          <w:rFonts w:ascii="方正仿宋_GBK" w:hAnsi="宋体" w:eastAsia="方正仿宋_GBK" w:cs="宋体"/>
          <w:sz w:val="28"/>
          <w:szCs w:val="28"/>
        </w:rPr>
        <w:t>共同推动阳光透明的政府采购</w:t>
      </w:r>
      <w:r>
        <w:rPr>
          <w:rFonts w:hint="eastAsia" w:ascii="方正仿宋_GBK" w:hAnsi="宋体" w:eastAsia="方正仿宋_GBK" w:cs="宋体"/>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方正仿宋_GBK" w:hAnsi="宋体" w:eastAsia="方正仿宋_GBK" w:cs="宋体"/>
          <w:sz w:val="28"/>
          <w:szCs w:val="28"/>
        </w:rPr>
      </w:pPr>
      <w:r>
        <w:rPr>
          <w:rFonts w:hint="eastAsia" w:ascii="方正仿宋_GBK" w:hAnsi="宋体" w:eastAsia="方正仿宋_GBK" w:cs="宋体"/>
          <w:sz w:val="28"/>
          <w:szCs w:val="28"/>
        </w:rPr>
        <w:t>举报电话：0827-8668888      举报邮箱：3480200800@qq.com</w:t>
      </w:r>
    </w:p>
    <w:p>
      <w:pPr>
        <w:pStyle w:val="2"/>
        <w:jc w:val="center"/>
        <w:rPr>
          <w:rFonts w:hint="eastAsia" w:ascii="方正仿宋_GBK" w:hAnsi="方正仿宋_GBK" w:eastAsia="方正仿宋_GBK" w:cs="方正仿宋_GBK"/>
          <w:b/>
          <w:sz w:val="28"/>
          <w:szCs w:val="28"/>
        </w:rPr>
        <w:sectPr>
          <w:footerReference r:id="rId4" w:type="default"/>
          <w:pgSz w:w="11906" w:h="16838"/>
          <w:pgMar w:top="1440" w:right="1803" w:bottom="1440" w:left="1803" w:header="851" w:footer="992" w:gutter="0"/>
          <w:pgNumType w:fmt="decimal" w:start="1"/>
          <w:cols w:space="720" w:num="1"/>
          <w:docGrid w:type="lines" w:linePitch="312" w:charSpace="0"/>
        </w:sectPr>
      </w:pPr>
    </w:p>
    <w:p>
      <w:pPr>
        <w:pStyle w:val="2"/>
        <w:jc w:val="center"/>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目 录</w:t>
      </w:r>
    </w:p>
    <w:p>
      <w:pPr>
        <w:pStyle w:val="14"/>
        <w:tabs>
          <w:tab w:val="right" w:leader="dot" w:pos="8300"/>
        </w:tabs>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TOC \o "1-3" \h \u </w:instrText>
      </w:r>
      <w:r>
        <w:rPr>
          <w:rFonts w:hint="eastAsia" w:ascii="方正仿宋_GBK" w:hAnsi="方正仿宋_GBK" w:eastAsia="方正仿宋_GBK" w:cs="方正仿宋_GBK"/>
          <w:sz w:val="28"/>
          <w:szCs w:val="28"/>
        </w:rPr>
        <w:fldChar w:fldCharType="separate"/>
      </w:r>
      <w:r>
        <w:fldChar w:fldCharType="begin"/>
      </w:r>
      <w:r>
        <w:instrText xml:space="preserve"> HYPERLINK \l "_Toc7331" </w:instrText>
      </w:r>
      <w:r>
        <w:fldChar w:fldCharType="separate"/>
      </w:r>
      <w:r>
        <w:rPr>
          <w:rFonts w:hint="eastAsia" w:ascii="方正仿宋_GBK" w:hAnsi="方正仿宋_GBK" w:eastAsia="方正仿宋_GBK" w:cs="方正仿宋_GBK"/>
          <w:sz w:val="28"/>
          <w:szCs w:val="28"/>
        </w:rPr>
        <w:t>一、采购项目基本情况</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_Toc7331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4"/>
        <w:tabs>
          <w:tab w:val="right" w:leader="dot" w:pos="8300"/>
        </w:tabs>
        <w:rPr>
          <w:rFonts w:ascii="方正仿宋_GBK" w:hAnsi="方正仿宋_GBK" w:eastAsia="方正仿宋_GBK" w:cs="方正仿宋_GBK"/>
          <w:sz w:val="28"/>
          <w:szCs w:val="28"/>
        </w:rPr>
      </w:pPr>
      <w:r>
        <w:fldChar w:fldCharType="begin"/>
      </w:r>
      <w:r>
        <w:instrText xml:space="preserve"> HYPERLINK \l "_Toc10993" </w:instrText>
      </w:r>
      <w:r>
        <w:fldChar w:fldCharType="separate"/>
      </w:r>
      <w:r>
        <w:rPr>
          <w:rFonts w:hint="eastAsia" w:ascii="方正仿宋_GBK" w:hAnsi="方正仿宋_GBK" w:eastAsia="方正仿宋_GBK" w:cs="方正仿宋_GBK"/>
          <w:sz w:val="28"/>
          <w:szCs w:val="28"/>
        </w:rPr>
        <w:t>二、资金情况</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_Toc10993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4"/>
        <w:tabs>
          <w:tab w:val="right" w:leader="dot" w:pos="8300"/>
        </w:tabs>
        <w:rPr>
          <w:rFonts w:ascii="方正仿宋_GBK" w:hAnsi="方正仿宋_GBK" w:eastAsia="方正仿宋_GBK" w:cs="方正仿宋_GBK"/>
          <w:sz w:val="28"/>
          <w:szCs w:val="28"/>
        </w:rPr>
      </w:pPr>
      <w:r>
        <w:fldChar w:fldCharType="begin"/>
      </w:r>
      <w:r>
        <w:instrText xml:space="preserve"> HYPERLINK \l "_Toc11527" </w:instrText>
      </w:r>
      <w:r>
        <w:fldChar w:fldCharType="separate"/>
      </w:r>
      <w:r>
        <w:rPr>
          <w:rFonts w:hint="eastAsia" w:ascii="方正仿宋_GBK" w:hAnsi="方正仿宋_GBK" w:eastAsia="方正仿宋_GBK" w:cs="方正仿宋_GBK"/>
          <w:sz w:val="28"/>
          <w:szCs w:val="28"/>
        </w:rPr>
        <w:t>三、采购需求</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_Toc11527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4"/>
        <w:tabs>
          <w:tab w:val="right" w:leader="dot" w:pos="8300"/>
        </w:tabs>
        <w:rPr>
          <w:rFonts w:ascii="方正仿宋_GBK" w:hAnsi="方正仿宋_GBK" w:eastAsia="方正仿宋_GBK" w:cs="方正仿宋_GBK"/>
          <w:sz w:val="28"/>
          <w:szCs w:val="28"/>
        </w:rPr>
      </w:pPr>
      <w:r>
        <w:fldChar w:fldCharType="begin"/>
      </w:r>
      <w:r>
        <w:instrText xml:space="preserve"> HYPERLINK \l "_Toc17522" </w:instrText>
      </w:r>
      <w:r>
        <w:fldChar w:fldCharType="separate"/>
      </w:r>
      <w:r>
        <w:rPr>
          <w:rFonts w:hint="eastAsia" w:ascii="方正仿宋_GBK" w:hAnsi="方正仿宋_GBK" w:eastAsia="方正仿宋_GBK" w:cs="方正仿宋_GBK"/>
          <w:bCs/>
          <w:sz w:val="28"/>
          <w:szCs w:val="28"/>
        </w:rPr>
        <w:t>四、商务要求</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_Toc17522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10</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4"/>
        <w:tabs>
          <w:tab w:val="right" w:leader="dot" w:pos="8300"/>
        </w:tabs>
        <w:rPr>
          <w:rFonts w:ascii="方正仿宋_GBK" w:hAnsi="方正仿宋_GBK" w:eastAsia="方正仿宋_GBK" w:cs="方正仿宋_GBK"/>
          <w:sz w:val="28"/>
          <w:szCs w:val="28"/>
        </w:rPr>
      </w:pPr>
      <w:r>
        <w:fldChar w:fldCharType="begin"/>
      </w:r>
      <w:r>
        <w:instrText xml:space="preserve"> HYPERLINK \l "_Toc30494" </w:instrText>
      </w:r>
      <w:r>
        <w:fldChar w:fldCharType="separate"/>
      </w:r>
      <w:r>
        <w:rPr>
          <w:rFonts w:hint="eastAsia" w:ascii="方正仿宋_GBK" w:hAnsi="方正仿宋_GBK" w:eastAsia="方正仿宋_GBK" w:cs="方正仿宋_GBK"/>
          <w:sz w:val="28"/>
          <w:szCs w:val="28"/>
        </w:rPr>
        <w:t>五、验收及其他要求</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_Toc30494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10</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4"/>
        <w:tabs>
          <w:tab w:val="right" w:leader="dot" w:pos="8300"/>
        </w:tabs>
        <w:rPr>
          <w:rFonts w:ascii="方正仿宋_GBK" w:hAnsi="方正仿宋_GBK" w:eastAsia="方正仿宋_GBK" w:cs="方正仿宋_GBK"/>
          <w:sz w:val="28"/>
          <w:szCs w:val="28"/>
        </w:rPr>
      </w:pPr>
      <w:r>
        <w:fldChar w:fldCharType="begin"/>
      </w:r>
      <w:r>
        <w:instrText xml:space="preserve"> HYPERLINK \l "_Toc16003" </w:instrText>
      </w:r>
      <w:r>
        <w:fldChar w:fldCharType="separate"/>
      </w:r>
      <w:r>
        <w:rPr>
          <w:rFonts w:hint="eastAsia" w:ascii="方正仿宋_GBK" w:hAnsi="方正仿宋_GBK" w:eastAsia="方正仿宋_GBK" w:cs="方正仿宋_GBK"/>
          <w:sz w:val="28"/>
          <w:szCs w:val="28"/>
        </w:rPr>
        <w:t>六、响应文件要求</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_Toc16003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13</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4"/>
        <w:tabs>
          <w:tab w:val="right" w:leader="dot" w:pos="8300"/>
        </w:tabs>
        <w:rPr>
          <w:rFonts w:ascii="方正仿宋_GBK" w:hAnsi="方正仿宋_GBK" w:eastAsia="方正仿宋_GBK" w:cs="方正仿宋_GBK"/>
          <w:sz w:val="28"/>
          <w:szCs w:val="28"/>
        </w:rPr>
      </w:pPr>
      <w:r>
        <w:fldChar w:fldCharType="begin"/>
      </w:r>
      <w:r>
        <w:instrText xml:space="preserve"> HYPERLINK \l "_Toc11143" </w:instrText>
      </w:r>
      <w:r>
        <w:fldChar w:fldCharType="separate"/>
      </w:r>
      <w:r>
        <w:rPr>
          <w:rFonts w:hint="eastAsia" w:ascii="方正仿宋_GBK" w:hAnsi="方正仿宋_GBK" w:eastAsia="方正仿宋_GBK" w:cs="方正仿宋_GBK"/>
          <w:sz w:val="28"/>
          <w:szCs w:val="28"/>
        </w:rPr>
        <w:t>七、响应文件格式</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_Toc11143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15</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4"/>
        <w:tabs>
          <w:tab w:val="right" w:leader="dot" w:pos="8300"/>
        </w:tabs>
        <w:rPr>
          <w:rFonts w:ascii="方正仿宋_GBK" w:hAnsi="方正仿宋_GBK" w:eastAsia="方正仿宋_GBK" w:cs="方正仿宋_GBK"/>
          <w:sz w:val="28"/>
          <w:szCs w:val="28"/>
        </w:rPr>
      </w:pPr>
      <w:r>
        <w:fldChar w:fldCharType="begin"/>
      </w:r>
      <w:r>
        <w:instrText xml:space="preserve"> HYPERLINK \l "_Toc3104" </w:instrText>
      </w:r>
      <w:r>
        <w:fldChar w:fldCharType="separate"/>
      </w:r>
      <w:r>
        <w:rPr>
          <w:rFonts w:hint="eastAsia" w:ascii="方正仿宋_GBK" w:hAnsi="方正仿宋_GBK" w:eastAsia="方正仿宋_GBK" w:cs="方正仿宋_GBK"/>
          <w:sz w:val="28"/>
          <w:szCs w:val="28"/>
        </w:rPr>
        <w:t>八、确定成交供应商的原则</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_Toc3104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4"/>
        <w:tabs>
          <w:tab w:val="right" w:leader="dot" w:pos="8300"/>
        </w:tabs>
        <w:rPr>
          <w:rFonts w:ascii="方正仿宋_GBK" w:hAnsi="方正仿宋_GBK" w:eastAsia="方正仿宋_GBK" w:cs="方正仿宋_GBK"/>
          <w:sz w:val="28"/>
          <w:szCs w:val="28"/>
        </w:rPr>
      </w:pPr>
      <w:r>
        <w:fldChar w:fldCharType="begin"/>
      </w:r>
      <w:r>
        <w:instrText xml:space="preserve"> HYPERLINK \l "_Toc8349" </w:instrText>
      </w:r>
      <w:r>
        <w:fldChar w:fldCharType="separate"/>
      </w:r>
      <w:r>
        <w:rPr>
          <w:rFonts w:hint="eastAsia" w:ascii="方正仿宋_GBK" w:hAnsi="方正仿宋_GBK" w:eastAsia="方正仿宋_GBK" w:cs="方正仿宋_GBK"/>
          <w:sz w:val="28"/>
          <w:szCs w:val="28"/>
        </w:rPr>
        <w:t>九、文件获取方式、时间、地点</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_Toc8349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33</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4"/>
        <w:tabs>
          <w:tab w:val="right" w:leader="dot" w:pos="8300"/>
        </w:tabs>
        <w:rPr>
          <w:rFonts w:ascii="方正仿宋_GBK" w:hAnsi="方正仿宋_GBK" w:eastAsia="方正仿宋_GBK" w:cs="方正仿宋_GBK"/>
          <w:sz w:val="28"/>
          <w:szCs w:val="28"/>
        </w:rPr>
      </w:pPr>
      <w:r>
        <w:fldChar w:fldCharType="begin"/>
      </w:r>
      <w:r>
        <w:instrText xml:space="preserve"> HYPERLINK \l "_Toc30743" </w:instrText>
      </w:r>
      <w:r>
        <w:fldChar w:fldCharType="separate"/>
      </w:r>
      <w:r>
        <w:rPr>
          <w:rFonts w:hint="eastAsia" w:ascii="方正仿宋_GBK" w:hAnsi="方正仿宋_GBK" w:eastAsia="方正仿宋_GBK" w:cs="方正仿宋_GBK"/>
          <w:sz w:val="28"/>
          <w:szCs w:val="28"/>
        </w:rPr>
        <w:t>十、递交响应文件截止时间</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_Toc30743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34</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4"/>
        <w:tabs>
          <w:tab w:val="right" w:leader="dot" w:pos="8300"/>
        </w:tabs>
        <w:rPr>
          <w:rFonts w:ascii="方正仿宋_GBK" w:hAnsi="方正仿宋_GBK" w:eastAsia="方正仿宋_GBK" w:cs="方正仿宋_GBK"/>
          <w:sz w:val="28"/>
          <w:szCs w:val="28"/>
        </w:rPr>
      </w:pPr>
      <w:r>
        <w:fldChar w:fldCharType="begin"/>
      </w:r>
      <w:r>
        <w:instrText xml:space="preserve"> HYPERLINK \l "_Toc30085" </w:instrText>
      </w:r>
      <w:r>
        <w:fldChar w:fldCharType="separate"/>
      </w:r>
      <w:r>
        <w:rPr>
          <w:rFonts w:hint="eastAsia" w:ascii="方正仿宋_GBK" w:hAnsi="方正仿宋_GBK" w:eastAsia="方正仿宋_GBK" w:cs="方正仿宋_GBK"/>
          <w:sz w:val="28"/>
          <w:szCs w:val="28"/>
        </w:rPr>
        <w:t>十一、递交响应文件地点</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_Toc30085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34</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4"/>
        <w:tabs>
          <w:tab w:val="right" w:leader="dot" w:pos="8300"/>
        </w:tabs>
        <w:rPr>
          <w:rFonts w:ascii="方正仿宋_GBK" w:hAnsi="方正仿宋_GBK" w:eastAsia="方正仿宋_GBK" w:cs="方正仿宋_GBK"/>
          <w:sz w:val="28"/>
          <w:szCs w:val="28"/>
        </w:rPr>
      </w:pPr>
      <w:r>
        <w:fldChar w:fldCharType="begin"/>
      </w:r>
      <w:r>
        <w:instrText xml:space="preserve"> HYPERLINK \l "_Toc27028" </w:instrText>
      </w:r>
      <w:r>
        <w:fldChar w:fldCharType="separate"/>
      </w:r>
      <w:r>
        <w:rPr>
          <w:rFonts w:hint="eastAsia" w:ascii="方正仿宋_GBK" w:hAnsi="方正仿宋_GBK" w:eastAsia="方正仿宋_GBK" w:cs="方正仿宋_GBK"/>
          <w:sz w:val="28"/>
          <w:szCs w:val="28"/>
        </w:rPr>
        <w:t>十二、代理服务</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_Toc27028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34</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4"/>
        <w:tabs>
          <w:tab w:val="right" w:leader="dot" w:pos="8300"/>
        </w:tabs>
        <w:rPr>
          <w:rFonts w:ascii="方正仿宋_GBK" w:hAnsi="方正仿宋_GBK" w:eastAsia="方正仿宋_GBK" w:cs="方正仿宋_GBK"/>
          <w:sz w:val="28"/>
          <w:szCs w:val="28"/>
        </w:rPr>
      </w:pPr>
      <w:r>
        <w:fldChar w:fldCharType="begin"/>
      </w:r>
      <w:r>
        <w:instrText xml:space="preserve"> HYPERLINK \l "_Toc8334" </w:instrText>
      </w:r>
      <w:r>
        <w:fldChar w:fldCharType="separate"/>
      </w:r>
      <w:r>
        <w:rPr>
          <w:rFonts w:hint="eastAsia" w:ascii="方正仿宋_GBK" w:hAnsi="方正仿宋_GBK" w:eastAsia="方正仿宋_GBK" w:cs="方正仿宋_GBK"/>
          <w:sz w:val="28"/>
          <w:szCs w:val="28"/>
        </w:rPr>
        <w:t>十三、联系方式</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_Toc8334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34</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4"/>
        <w:tabs>
          <w:tab w:val="right" w:leader="dot" w:pos="8300"/>
        </w:tabs>
        <w:rPr>
          <w:rFonts w:ascii="方正仿宋_GBK" w:hAnsi="方正仿宋_GBK" w:eastAsia="方正仿宋_GBK" w:cs="方正仿宋_GBK"/>
          <w:sz w:val="28"/>
          <w:szCs w:val="28"/>
        </w:rPr>
      </w:pPr>
      <w:r>
        <w:fldChar w:fldCharType="begin"/>
      </w:r>
      <w:r>
        <w:instrText xml:space="preserve"> HYPERLINK \l "_Toc31131" </w:instrText>
      </w:r>
      <w:r>
        <w:fldChar w:fldCharType="separate"/>
      </w:r>
      <w:r>
        <w:rPr>
          <w:rFonts w:hint="eastAsia" w:ascii="方正仿宋_GBK" w:hAnsi="方正仿宋_GBK" w:eastAsia="方正仿宋_GBK" w:cs="方正仿宋_GBK"/>
          <w:sz w:val="28"/>
          <w:szCs w:val="28"/>
        </w:rPr>
        <w:t>十四、询问、质疑</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_Toc31131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35</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4"/>
        <w:tabs>
          <w:tab w:val="right" w:leader="dot" w:pos="8300"/>
        </w:tabs>
        <w:rPr>
          <w:rFonts w:ascii="方正仿宋_GBK" w:hAnsi="方正仿宋_GBK" w:eastAsia="方正仿宋_GBK" w:cs="方正仿宋_GBK"/>
          <w:sz w:val="28"/>
          <w:szCs w:val="28"/>
        </w:rPr>
      </w:pPr>
      <w:r>
        <w:fldChar w:fldCharType="begin"/>
      </w:r>
      <w:r>
        <w:instrText xml:space="preserve"> HYPERLINK \l "_Toc3637" </w:instrText>
      </w:r>
      <w:r>
        <w:fldChar w:fldCharType="separate"/>
      </w:r>
      <w:r>
        <w:rPr>
          <w:rFonts w:hint="eastAsia" w:ascii="方正仿宋_GBK" w:hAnsi="方正仿宋_GBK" w:eastAsia="方正仿宋_GBK" w:cs="方正仿宋_GBK"/>
          <w:sz w:val="28"/>
          <w:szCs w:val="28"/>
        </w:rPr>
        <w:t>十五、询价保证金及履约保证金</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_Toc3637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36</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4"/>
        <w:tabs>
          <w:tab w:val="right" w:leader="dot" w:pos="8300"/>
        </w:tabs>
      </w:pPr>
      <w:r>
        <w:fldChar w:fldCharType="begin"/>
      </w:r>
      <w:r>
        <w:instrText xml:space="preserve"> HYPERLINK \l "_Toc25623" </w:instrText>
      </w:r>
      <w:r>
        <w:fldChar w:fldCharType="separate"/>
      </w:r>
      <w:r>
        <w:rPr>
          <w:rFonts w:hint="eastAsia" w:ascii="方正仿宋_GBK" w:hAnsi="方正仿宋_GBK" w:eastAsia="方正仿宋_GBK" w:cs="方正仿宋_GBK"/>
          <w:sz w:val="28"/>
          <w:szCs w:val="28"/>
        </w:rPr>
        <w:t>十六、合同草案</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_Toc25623 \h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36</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rPr>
          <w:rFonts w:ascii="方正仿宋_GBK" w:hAnsi="方正仿宋_GBK" w:eastAsia="方正仿宋_GBK" w:cs="方正仿宋_GBK"/>
          <w:sz w:val="28"/>
          <w:szCs w:val="28"/>
        </w:rPr>
      </w:pPr>
      <w:r>
        <w:rPr>
          <w:rFonts w:hint="eastAsia" w:ascii="方正仿宋_GBK" w:hAnsi="方正仿宋_GBK" w:eastAsia="方正仿宋_GBK" w:cs="方正仿宋_GBK"/>
          <w:szCs w:val="28"/>
        </w:rPr>
        <w:fldChar w:fldCharType="end"/>
      </w:r>
    </w:p>
    <w:p>
      <w:pPr>
        <w:rPr>
          <w:rFonts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u w:val="single"/>
        </w:rPr>
        <w:br w:type="page"/>
      </w:r>
    </w:p>
    <w:p>
      <w:pPr>
        <w:ind w:firstLine="700" w:firstLineChars="25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u w:val="single"/>
          <w:lang w:val="en-US" w:eastAsia="zh-CN"/>
        </w:rPr>
        <w:t>四川省巴中市中级人民法院</w:t>
      </w:r>
      <w:r>
        <w:rPr>
          <w:rFonts w:hint="eastAsia" w:ascii="方正仿宋_GBK" w:hAnsi="方正仿宋_GBK" w:eastAsia="方正仿宋_GBK" w:cs="方正仿宋_GBK"/>
          <w:sz w:val="28"/>
          <w:szCs w:val="28"/>
        </w:rPr>
        <w:t>拟对</w:t>
      </w:r>
      <w:r>
        <w:rPr>
          <w:rFonts w:hint="eastAsia" w:ascii="方正仿宋_GBK" w:hAnsi="方正仿宋_GBK" w:eastAsia="方正仿宋_GBK" w:cs="方正仿宋_GBK"/>
          <w:sz w:val="28"/>
          <w:szCs w:val="28"/>
          <w:u w:val="single"/>
          <w:lang w:val="en-US" w:eastAsia="zh-CN"/>
        </w:rPr>
        <w:t>四川省巴中市中级人民法院周界报高压脉冲视频联动报警系统采购项目（第二次）</w:t>
      </w:r>
      <w:r>
        <w:rPr>
          <w:rFonts w:hint="eastAsia" w:ascii="方正仿宋_GBK" w:hAnsi="方正仿宋_GBK" w:eastAsia="方正仿宋_GBK" w:cs="方正仿宋_GBK"/>
          <w:sz w:val="28"/>
          <w:szCs w:val="28"/>
        </w:rPr>
        <w:t>采用</w:t>
      </w:r>
      <w:r>
        <w:rPr>
          <w:rFonts w:hint="eastAsia" w:ascii="方正仿宋_GBK" w:hAnsi="方正仿宋_GBK" w:eastAsia="方正仿宋_GBK" w:cs="方正仿宋_GBK"/>
          <w:sz w:val="28"/>
          <w:szCs w:val="28"/>
          <w:u w:val="single"/>
        </w:rPr>
        <w:t>询价</w:t>
      </w:r>
      <w:r>
        <w:rPr>
          <w:rFonts w:hint="eastAsia" w:ascii="方正仿宋_GBK" w:hAnsi="方正仿宋_GBK" w:eastAsia="方正仿宋_GBK" w:cs="方正仿宋_GBK"/>
          <w:sz w:val="28"/>
          <w:szCs w:val="28"/>
        </w:rPr>
        <w:t>方式进行采购，特邀请符合本次采购要求的供应商参加报价。</w:t>
      </w:r>
    </w:p>
    <w:p>
      <w:pPr>
        <w:pStyle w:val="4"/>
        <w:rPr>
          <w:rFonts w:ascii="方正仿宋_GBK" w:hAnsi="方正仿宋_GBK"/>
          <w:sz w:val="28"/>
          <w:szCs w:val="28"/>
        </w:rPr>
      </w:pPr>
      <w:bookmarkStart w:id="0" w:name="_Toc7331"/>
      <w:r>
        <w:rPr>
          <w:rFonts w:hint="eastAsia" w:ascii="方正仿宋_GBK" w:hAnsi="方正仿宋_GBK"/>
          <w:sz w:val="28"/>
          <w:szCs w:val="28"/>
        </w:rPr>
        <w:t>一、采购项目基本情况</w:t>
      </w:r>
      <w:bookmarkEnd w:id="0"/>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1、项目编号：SCZJDL〔202</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02-1</w:t>
      </w:r>
      <w:r>
        <w:rPr>
          <w:rFonts w:hint="eastAsia" w:ascii="方正仿宋_GBK" w:hAnsi="方正仿宋_GBK" w:eastAsia="方正仿宋_GBK" w:cs="方正仿宋_GBK"/>
          <w:sz w:val="28"/>
          <w:szCs w:val="28"/>
        </w:rPr>
        <w:t>号；</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2、项目名称：</w:t>
      </w:r>
      <w:r>
        <w:rPr>
          <w:rFonts w:hint="eastAsia" w:ascii="方正仿宋_GBK" w:hAnsi="方正仿宋_GBK" w:eastAsia="方正仿宋_GBK" w:cs="方正仿宋_GBK"/>
          <w:sz w:val="28"/>
          <w:szCs w:val="28"/>
          <w:lang w:val="en-US" w:eastAsia="zh-CN"/>
        </w:rPr>
        <w:t>四川省巴中市中级人民法院周界报高压脉冲视频联动报警系统采购项目（第二次）</w:t>
      </w:r>
      <w:r>
        <w:rPr>
          <w:rFonts w:hint="eastAsia" w:ascii="方正仿宋_GBK" w:hAnsi="方正仿宋_GBK" w:eastAsia="方正仿宋_GBK" w:cs="方正仿宋_GBK"/>
          <w:sz w:val="28"/>
          <w:szCs w:val="28"/>
        </w:rPr>
        <w:t>；</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3、采购人：</w:t>
      </w:r>
      <w:r>
        <w:rPr>
          <w:rFonts w:hint="eastAsia" w:ascii="方正仿宋_GBK" w:hAnsi="方正仿宋_GBK" w:eastAsia="方正仿宋_GBK" w:cs="方正仿宋_GBK"/>
          <w:sz w:val="28"/>
          <w:szCs w:val="28"/>
          <w:lang w:val="en-US" w:eastAsia="zh-CN"/>
        </w:rPr>
        <w:t>四川省巴中市中级人民法院</w:t>
      </w:r>
      <w:r>
        <w:rPr>
          <w:rFonts w:hint="eastAsia" w:ascii="方正仿宋_GBK" w:hAnsi="方正仿宋_GBK" w:eastAsia="方正仿宋_GBK" w:cs="方正仿宋_GBK"/>
          <w:sz w:val="28"/>
          <w:szCs w:val="28"/>
        </w:rPr>
        <w:t>；</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4、采购代理机构：四川振嘉工程招标代理有限公司；</w:t>
      </w:r>
    </w:p>
    <w:p>
      <w:pPr>
        <w:ind w:firstLine="560" w:firstLineChars="200"/>
      </w:pPr>
      <w:r>
        <w:rPr>
          <w:rFonts w:hint="eastAsia" w:ascii="方正仿宋_GBK" w:hAnsi="方正仿宋_GBK" w:eastAsia="方正仿宋_GBK" w:cs="方正仿宋_GBK"/>
          <w:sz w:val="28"/>
          <w:szCs w:val="28"/>
        </w:rPr>
        <w:t>5、供应商邀请方式：本次询价邀请在四川振嘉工程招标代理有限公司网站（http://www.scszjdl.cn/）上以公告的形式发布。</w:t>
      </w:r>
    </w:p>
    <w:p>
      <w:pPr>
        <w:pStyle w:val="4"/>
        <w:rPr>
          <w:rFonts w:ascii="方正仿宋_GBK" w:hAnsi="方正仿宋_GBK"/>
          <w:sz w:val="28"/>
          <w:szCs w:val="28"/>
        </w:rPr>
      </w:pPr>
      <w:bookmarkStart w:id="1" w:name="_Toc10993"/>
      <w:r>
        <w:rPr>
          <w:rFonts w:hint="eastAsia" w:ascii="方正仿宋_GBK" w:hAnsi="方正仿宋_GBK"/>
          <w:sz w:val="28"/>
          <w:szCs w:val="28"/>
        </w:rPr>
        <w:t>二、资金情况</w:t>
      </w:r>
      <w:bookmarkEnd w:id="1"/>
    </w:p>
    <w:p>
      <w:pPr>
        <w:ind w:right="31" w:rightChars="15"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资金来源及控制金额：财政资金</w:t>
      </w:r>
      <w:r>
        <w:rPr>
          <w:rFonts w:hint="eastAsia" w:ascii="方正仿宋_GBK" w:hAnsi="方正仿宋_GBK" w:eastAsia="方正仿宋_GBK" w:cs="方正仿宋_GBK"/>
          <w:sz w:val="32"/>
          <w:szCs w:val="32"/>
          <w:lang w:val="en-US" w:eastAsia="zh-CN"/>
        </w:rPr>
        <w:t>68280.00</w:t>
      </w:r>
      <w:r>
        <w:rPr>
          <w:rFonts w:hint="eastAsia" w:ascii="方正仿宋_GBK" w:hAnsi="方正仿宋_GBK" w:eastAsia="方正仿宋_GBK" w:cs="方正仿宋_GBK"/>
          <w:bCs/>
          <w:sz w:val="28"/>
          <w:szCs w:val="28"/>
        </w:rPr>
        <w:t>元</w:t>
      </w:r>
      <w:r>
        <w:rPr>
          <w:rFonts w:hint="eastAsia" w:ascii="方正仿宋_GBK" w:hAnsi="方正仿宋_GBK" w:eastAsia="方正仿宋_GBK" w:cs="方正仿宋_GBK"/>
          <w:sz w:val="28"/>
          <w:szCs w:val="28"/>
        </w:rPr>
        <w:t>。</w:t>
      </w:r>
    </w:p>
    <w:p>
      <w:pPr>
        <w:pStyle w:val="4"/>
        <w:rPr>
          <w:rFonts w:ascii="方正仿宋_GBK" w:hAnsi="方正仿宋_GBK"/>
          <w:sz w:val="28"/>
          <w:szCs w:val="28"/>
        </w:rPr>
      </w:pPr>
      <w:bookmarkStart w:id="2" w:name="_Toc11527"/>
      <w:r>
        <w:rPr>
          <w:rFonts w:hint="eastAsia" w:ascii="方正仿宋_GBK" w:hAnsi="方正仿宋_GBK"/>
          <w:sz w:val="28"/>
          <w:szCs w:val="28"/>
        </w:rPr>
        <w:t>三、采购需求</w:t>
      </w:r>
      <w:bookmarkEnd w:id="2"/>
    </w:p>
    <w:p>
      <w:pPr>
        <w:ind w:right="31" w:rightChars="15"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（一）项目概述</w:t>
      </w:r>
    </w:p>
    <w:tbl>
      <w:tblPr>
        <w:tblStyle w:val="20"/>
        <w:tblW w:w="872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0"/>
        <w:gridCol w:w="3386"/>
        <w:gridCol w:w="1425"/>
        <w:gridCol w:w="990"/>
        <w:gridCol w:w="735"/>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序号</w:t>
            </w:r>
          </w:p>
        </w:tc>
        <w:tc>
          <w:tcPr>
            <w:tcW w:w="3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产品名称</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数量</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单位</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b/>
                <w:bCs/>
                <w:color w:val="auto"/>
                <w:kern w:val="2"/>
                <w:sz w:val="21"/>
                <w:szCs w:val="21"/>
                <w:lang w:val="en-US" w:eastAsia="zh-CN" w:bidi="ar-SA"/>
              </w:rPr>
            </w:pPr>
            <w:r>
              <w:rPr>
                <w:rFonts w:hint="eastAsia" w:ascii="方正仿宋_GBK" w:hAnsi="方正仿宋_GBK" w:eastAsia="方正仿宋_GBK" w:cs="方正仿宋_GBK"/>
                <w:b/>
                <w:bCs/>
                <w:color w:val="auto"/>
                <w:sz w:val="21"/>
                <w:szCs w:val="21"/>
                <w:lang w:val="zh-CN"/>
              </w:rPr>
              <w:t>核心产品</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b/>
                <w:bCs/>
                <w:kern w:val="2"/>
                <w:sz w:val="21"/>
                <w:szCs w:val="21"/>
                <w:lang w:val="en-US" w:eastAsia="zh-CN" w:bidi="ar-SA"/>
              </w:rPr>
            </w:pPr>
            <w:r>
              <w:rPr>
                <w:rFonts w:hint="eastAsia" w:ascii="方正仿宋_GBK" w:hAnsi="方正仿宋_GBK" w:eastAsia="方正仿宋_GBK" w:cs="方正仿宋_GBK"/>
                <w:b/>
                <w:bCs/>
                <w:sz w:val="21"/>
                <w:szCs w:val="21"/>
                <w:lang w:val="zh-CN" w:eastAsia="zh-CN"/>
              </w:rPr>
              <w:t>中小企业划分标准所属行业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46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报警系统设备部分：</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000000"/>
                <w:kern w:val="0"/>
                <w:sz w:val="22"/>
                <w:szCs w:val="22"/>
                <w:u w:val="none"/>
                <w:lang w:val="en-US" w:eastAsia="zh-CN" w:bidi="ar"/>
              </w:rPr>
            </w:pP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3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高压脉冲主机</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4</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w:t>
            </w:r>
          </w:p>
        </w:tc>
        <w:tc>
          <w:tcPr>
            <w:tcW w:w="3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声光报警器</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4</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3</w:t>
            </w:r>
          </w:p>
        </w:tc>
        <w:tc>
          <w:tcPr>
            <w:tcW w:w="3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高压避雷器</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5</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46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前端围栏部分：</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000000"/>
                <w:kern w:val="0"/>
                <w:sz w:val="22"/>
                <w:szCs w:val="22"/>
                <w:u w:val="none"/>
                <w:lang w:val="en-US" w:eastAsia="zh-CN" w:bidi="ar"/>
              </w:rPr>
            </w:pP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3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φ32终端杆</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40</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根</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w:t>
            </w:r>
          </w:p>
        </w:tc>
        <w:tc>
          <w:tcPr>
            <w:tcW w:w="3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φ32绝缘子</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160</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3</w:t>
            </w:r>
          </w:p>
        </w:tc>
        <w:tc>
          <w:tcPr>
            <w:tcW w:w="3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万向底座</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195</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4</w:t>
            </w:r>
          </w:p>
        </w:tc>
        <w:tc>
          <w:tcPr>
            <w:tcW w:w="3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多股合金线</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2400</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米</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5</w:t>
            </w:r>
          </w:p>
        </w:tc>
        <w:tc>
          <w:tcPr>
            <w:tcW w:w="3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高压绝缘导线</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150</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米</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6</w:t>
            </w:r>
          </w:p>
        </w:tc>
        <w:tc>
          <w:tcPr>
            <w:tcW w:w="3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拉力弹簧</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32</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根</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7</w:t>
            </w:r>
          </w:p>
        </w:tc>
        <w:tc>
          <w:tcPr>
            <w:tcW w:w="3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警示牌</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60</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8</w:t>
            </w:r>
          </w:p>
        </w:tc>
        <w:tc>
          <w:tcPr>
            <w:tcW w:w="3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接地桩</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5</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根</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9</w:t>
            </w:r>
          </w:p>
        </w:tc>
        <w:tc>
          <w:tcPr>
            <w:tcW w:w="3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防雨箱</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5</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w:t>
            </w:r>
          </w:p>
        </w:tc>
        <w:tc>
          <w:tcPr>
            <w:tcW w:w="3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安装辅材</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项</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46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报警系统选配部分：</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000000"/>
                <w:kern w:val="0"/>
                <w:sz w:val="22"/>
                <w:szCs w:val="22"/>
                <w:u w:val="none"/>
                <w:lang w:val="en-US" w:eastAsia="zh-CN" w:bidi="ar"/>
              </w:rPr>
            </w:pP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3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中心控制报警主机</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w:t>
            </w:r>
          </w:p>
        </w:tc>
        <w:tc>
          <w:tcPr>
            <w:tcW w:w="3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监控联动模块</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3</w:t>
            </w:r>
          </w:p>
        </w:tc>
        <w:tc>
          <w:tcPr>
            <w:tcW w:w="3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网络模块</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46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监控系统部分：</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000000"/>
                <w:kern w:val="0"/>
                <w:sz w:val="22"/>
                <w:szCs w:val="22"/>
                <w:u w:val="none"/>
                <w:lang w:val="en-US" w:eastAsia="zh-CN" w:bidi="ar"/>
              </w:rPr>
            </w:pP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3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400万像素监控摄像头</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13</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是</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w:t>
            </w:r>
          </w:p>
        </w:tc>
        <w:tc>
          <w:tcPr>
            <w:tcW w:w="3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POE接入交换机</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3</w:t>
            </w:r>
          </w:p>
        </w:tc>
        <w:tc>
          <w:tcPr>
            <w:tcW w:w="3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16路2盘位硬盘录像机</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4</w:t>
            </w:r>
          </w:p>
        </w:tc>
        <w:tc>
          <w:tcPr>
            <w:tcW w:w="3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汇聚交换机</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5</w:t>
            </w:r>
          </w:p>
        </w:tc>
        <w:tc>
          <w:tcPr>
            <w:tcW w:w="3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监控硬盘</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w:t>
            </w:r>
          </w:p>
        </w:tc>
        <w:tc>
          <w:tcPr>
            <w:tcW w:w="3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显示器</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7</w:t>
            </w:r>
          </w:p>
        </w:tc>
        <w:tc>
          <w:tcPr>
            <w:tcW w:w="3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机柜</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46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辅材部份：</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000000"/>
                <w:kern w:val="0"/>
                <w:sz w:val="22"/>
                <w:szCs w:val="22"/>
                <w:u w:val="none"/>
                <w:lang w:val="en-US" w:eastAsia="zh-CN" w:bidi="ar"/>
              </w:rPr>
            </w:pP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3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不锈钢钩膨胀</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20</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根</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w:t>
            </w:r>
          </w:p>
        </w:tc>
        <w:tc>
          <w:tcPr>
            <w:tcW w:w="3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电源线</w:t>
            </w: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600</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米</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1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3</w:t>
            </w:r>
          </w:p>
        </w:tc>
        <w:tc>
          <w:tcPr>
            <w:tcW w:w="33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信号线</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800</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米</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4</w:t>
            </w:r>
          </w:p>
        </w:tc>
        <w:tc>
          <w:tcPr>
            <w:tcW w:w="33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电源插板</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4</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5</w:t>
            </w:r>
          </w:p>
        </w:tc>
        <w:tc>
          <w:tcPr>
            <w:tcW w:w="33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其它辅材</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项</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6</w:t>
            </w:r>
          </w:p>
        </w:tc>
        <w:tc>
          <w:tcPr>
            <w:tcW w:w="33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电子围栏</w:t>
            </w:r>
          </w:p>
        </w:tc>
        <w:tc>
          <w:tcPr>
            <w:tcW w:w="1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项</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否</w:t>
            </w:r>
          </w:p>
        </w:tc>
        <w:tc>
          <w:tcPr>
            <w:tcW w:w="1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工业</w:t>
            </w:r>
          </w:p>
        </w:tc>
      </w:tr>
    </w:tbl>
    <w:p>
      <w:pPr>
        <w:pStyle w:val="2"/>
      </w:pPr>
    </w:p>
    <w:p>
      <w:pPr>
        <w:numPr>
          <w:ilvl w:val="0"/>
          <w:numId w:val="1"/>
        </w:numPr>
        <w:ind w:right="31" w:rightChars="15"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项目技术、服务要求</w:t>
      </w: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2"/>
        <w:gridCol w:w="2067"/>
        <w:gridCol w:w="4388"/>
        <w:gridCol w:w="692"/>
        <w:gridCol w:w="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2" w:type="dxa"/>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序号</w:t>
            </w:r>
          </w:p>
        </w:tc>
        <w:tc>
          <w:tcPr>
            <w:tcW w:w="2067" w:type="dxa"/>
            <w:tcBorders>
              <w:top w:val="single" w:color="000000" w:sz="8" w:space="0"/>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产品名称</w:t>
            </w:r>
          </w:p>
        </w:tc>
        <w:tc>
          <w:tcPr>
            <w:tcW w:w="4388" w:type="dxa"/>
            <w:tcBorders>
              <w:top w:val="single" w:color="000000" w:sz="8" w:space="0"/>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2"/>
                <w:szCs w:val="22"/>
                <w:u w:val="none"/>
                <w:lang w:val="en-US" w:eastAsia="zh-CN"/>
              </w:rPr>
            </w:pPr>
            <w:r>
              <w:rPr>
                <w:rFonts w:hint="eastAsia" w:ascii="方正仿宋_GBK" w:hAnsi="方正仿宋_GBK" w:eastAsia="方正仿宋_GBK" w:cs="方正仿宋_GBK"/>
                <w:b/>
                <w:bCs/>
                <w:i w:val="0"/>
                <w:iCs w:val="0"/>
                <w:color w:val="000000"/>
                <w:sz w:val="22"/>
                <w:szCs w:val="22"/>
                <w:u w:val="none"/>
                <w:lang w:val="en-US" w:eastAsia="zh-CN"/>
              </w:rPr>
              <w:t>参数要求</w:t>
            </w:r>
          </w:p>
        </w:tc>
        <w:tc>
          <w:tcPr>
            <w:tcW w:w="692" w:type="dxa"/>
            <w:tcBorders>
              <w:top w:val="single" w:color="000000" w:sz="8" w:space="0"/>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数量</w:t>
            </w:r>
          </w:p>
        </w:tc>
        <w:tc>
          <w:tcPr>
            <w:tcW w:w="680" w:type="dxa"/>
            <w:tcBorders>
              <w:top w:val="single" w:color="000000" w:sz="8" w:space="0"/>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47" w:type="dxa"/>
            <w:gridSpan w:val="3"/>
            <w:tcBorders>
              <w:top w:val="nil"/>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报警系统设备部分：</w:t>
            </w:r>
          </w:p>
        </w:tc>
        <w:tc>
          <w:tcPr>
            <w:tcW w:w="692" w:type="dxa"/>
            <w:tcBorders>
              <w:top w:val="nil"/>
              <w:left w:val="nil"/>
              <w:bottom w:val="single" w:color="000000" w:sz="8" w:space="0"/>
              <w:right w:val="single" w:color="000000" w:sz="8" w:space="0"/>
            </w:tcBorders>
            <w:shd w:val="clear" w:color="auto" w:fill="auto"/>
            <w:noWrap w:val="0"/>
            <w:vAlign w:val="bottom"/>
          </w:tcPr>
          <w:p>
            <w:pPr>
              <w:jc w:val="center"/>
              <w:rPr>
                <w:rFonts w:hint="eastAsia" w:ascii="方正仿宋_GBK" w:hAnsi="方正仿宋_GBK" w:eastAsia="方正仿宋_GBK" w:cs="方正仿宋_GBK"/>
                <w:b/>
                <w:bCs/>
                <w:i w:val="0"/>
                <w:iCs w:val="0"/>
                <w:color w:val="000000"/>
                <w:sz w:val="22"/>
                <w:szCs w:val="22"/>
                <w:u w:val="none"/>
              </w:rPr>
            </w:pPr>
          </w:p>
        </w:tc>
        <w:tc>
          <w:tcPr>
            <w:tcW w:w="680" w:type="dxa"/>
            <w:tcBorders>
              <w:top w:val="nil"/>
              <w:left w:val="nil"/>
              <w:bottom w:val="single" w:color="000000" w:sz="8" w:space="0"/>
              <w:right w:val="single" w:color="000000" w:sz="8" w:space="0"/>
            </w:tcBorders>
            <w:shd w:val="clear" w:color="auto" w:fill="auto"/>
            <w:noWrap w:val="0"/>
            <w:vAlign w:val="bottom"/>
          </w:tcPr>
          <w:p>
            <w:pPr>
              <w:jc w:val="center"/>
              <w:rPr>
                <w:rFonts w:hint="eastAsia" w:ascii="方正仿宋_GBK" w:hAnsi="方正仿宋_GBK" w:eastAsia="方正仿宋_GBK" w:cs="方正仿宋_GBK"/>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692" w:type="dxa"/>
            <w:tcBorders>
              <w:top w:val="nil"/>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2067"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kern w:val="0"/>
                <w:sz w:val="22"/>
                <w:szCs w:val="22"/>
                <w:u w:val="none"/>
                <w:lang w:val="en-US" w:eastAsia="zh-CN" w:bidi="ar"/>
              </w:rPr>
              <w:t>高压脉冲主机</w:t>
            </w:r>
          </w:p>
        </w:tc>
        <w:tc>
          <w:tcPr>
            <w:tcW w:w="4388"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sz w:val="22"/>
                <w:szCs w:val="22"/>
                <w:u w:val="none"/>
              </w:rPr>
              <w:t>1、供电电源：AC85V～265V  50Hz 需具备宽幅供电能力，电压幅度在AC85V～265V时设备能够正常运行</w:t>
            </w:r>
          </w:p>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sz w:val="22"/>
                <w:szCs w:val="22"/>
                <w:u w:val="none"/>
              </w:rPr>
              <w:t>2、使用环境：温度：-25～+55℃  湿度：≤95%</w:t>
            </w:r>
          </w:p>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sz w:val="22"/>
                <w:szCs w:val="22"/>
                <w:u w:val="none"/>
                <w:lang w:val="en-US" w:eastAsia="zh-CN"/>
              </w:rPr>
              <w:t>3</w:t>
            </w:r>
            <w:r>
              <w:rPr>
                <w:rFonts w:hint="eastAsia" w:ascii="方正仿宋_GBK" w:hAnsi="方正仿宋_GBK" w:eastAsia="方正仿宋_GBK" w:cs="方正仿宋_GBK"/>
                <w:i w:val="0"/>
                <w:iCs w:val="0"/>
                <w:color w:val="000000"/>
                <w:sz w:val="22"/>
                <w:szCs w:val="22"/>
                <w:u w:val="none"/>
              </w:rPr>
              <w:t>、输出参数：输出电压峰值：4.0KV～5KV(持续可调) 输出低压峰值：0.6Kv-1.0Kv(持续可调) 脉冲电流峰值：&lt;10A</w:t>
            </w:r>
          </w:p>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sz w:val="22"/>
                <w:szCs w:val="22"/>
                <w:u w:val="none"/>
              </w:rPr>
              <w:t xml:space="preserve">脉冲持续时间：≤0.1s    </w:t>
            </w:r>
          </w:p>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sz w:val="22"/>
                <w:szCs w:val="22"/>
                <w:u w:val="none"/>
              </w:rPr>
              <w:t xml:space="preserve">脉冲间隔时间：1s～1.2s  </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sz w:val="22"/>
                <w:szCs w:val="22"/>
                <w:u w:val="none"/>
              </w:rPr>
              <w:t xml:space="preserve">单个脉冲输出最大电量：≤2.5mC                                   单个脉冲输出最大能量：≤5.0J </w:t>
            </w:r>
          </w:p>
        </w:tc>
        <w:tc>
          <w:tcPr>
            <w:tcW w:w="692"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4</w:t>
            </w:r>
          </w:p>
        </w:tc>
        <w:tc>
          <w:tcPr>
            <w:tcW w:w="680"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2" w:type="dxa"/>
            <w:tcBorders>
              <w:top w:val="nil"/>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w:t>
            </w:r>
          </w:p>
        </w:tc>
        <w:tc>
          <w:tcPr>
            <w:tcW w:w="2067"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声光报警器</w:t>
            </w:r>
          </w:p>
        </w:tc>
        <w:tc>
          <w:tcPr>
            <w:tcW w:w="4388" w:type="dxa"/>
            <w:tcBorders>
              <w:top w:val="nil"/>
              <w:left w:val="nil"/>
              <w:bottom w:val="single" w:color="000000" w:sz="8" w:space="0"/>
              <w:right w:val="single" w:color="000000" w:sz="8" w:space="0"/>
            </w:tcBorders>
            <w:shd w:val="clear" w:color="auto" w:fill="auto"/>
            <w:noWrap w:val="0"/>
            <w:vAlign w:val="center"/>
          </w:tcPr>
          <w:p>
            <w:pPr>
              <w:keepNext w:val="0"/>
              <w:keepLines w:val="0"/>
              <w:widowControl/>
              <w:numPr>
                <w:ilvl w:val="0"/>
                <w:numId w:val="0"/>
              </w:numPr>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sz w:val="22"/>
                <w:szCs w:val="22"/>
                <w:u w:val="none"/>
                <w:lang w:val="en-US" w:eastAsia="zh-CN"/>
              </w:rPr>
              <w:t>1.工作电压</w:t>
            </w:r>
            <w:r>
              <w:rPr>
                <w:rFonts w:hint="eastAsia" w:ascii="方正仿宋_GBK" w:hAnsi="方正仿宋_GBK" w:eastAsia="方正仿宋_GBK" w:cs="方正仿宋_GBK"/>
                <w:i w:val="0"/>
                <w:iCs w:val="0"/>
                <w:color w:val="000000"/>
                <w:sz w:val="22"/>
                <w:szCs w:val="22"/>
                <w:u w:val="none"/>
              </w:rPr>
              <w:t>AC220V/AC24V/AC36V/AC110V</w:t>
            </w:r>
          </w:p>
          <w:p>
            <w:pPr>
              <w:keepNext w:val="0"/>
              <w:keepLines w:val="0"/>
              <w:widowControl/>
              <w:numPr>
                <w:ilvl w:val="0"/>
                <w:numId w:val="0"/>
              </w:numPr>
              <w:suppressLineNumbers w:val="0"/>
              <w:jc w:val="left"/>
              <w:textAlignment w:val="center"/>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sz w:val="22"/>
                <w:szCs w:val="22"/>
                <w:u w:val="none"/>
                <w:lang w:val="en-US" w:eastAsia="zh-CN"/>
              </w:rPr>
              <w:t>2.</w:t>
            </w:r>
            <w:r>
              <w:rPr>
                <w:rFonts w:hint="eastAsia" w:ascii="方正仿宋_GBK" w:hAnsi="方正仿宋_GBK" w:eastAsia="方正仿宋_GBK" w:cs="方正仿宋_GBK"/>
                <w:i w:val="0"/>
                <w:iCs w:val="0"/>
                <w:color w:val="000000"/>
                <w:sz w:val="22"/>
                <w:szCs w:val="22"/>
                <w:u w:val="none"/>
              </w:rPr>
              <w:t>电源频率50Hz-60Hz</w:t>
            </w:r>
          </w:p>
        </w:tc>
        <w:tc>
          <w:tcPr>
            <w:tcW w:w="692"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4</w:t>
            </w:r>
          </w:p>
        </w:tc>
        <w:tc>
          <w:tcPr>
            <w:tcW w:w="680"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2" w:type="dxa"/>
            <w:tcBorders>
              <w:top w:val="nil"/>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3</w:t>
            </w:r>
          </w:p>
        </w:tc>
        <w:tc>
          <w:tcPr>
            <w:tcW w:w="2067"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高压避雷器</w:t>
            </w:r>
          </w:p>
        </w:tc>
        <w:tc>
          <w:tcPr>
            <w:tcW w:w="4388" w:type="dxa"/>
            <w:tcBorders>
              <w:top w:val="nil"/>
              <w:left w:val="nil"/>
              <w:bottom w:val="single" w:color="000000" w:sz="8" w:space="0"/>
              <w:right w:val="single" w:color="000000" w:sz="8" w:space="0"/>
            </w:tcBorders>
            <w:shd w:val="clear" w:color="auto" w:fill="auto"/>
            <w:noWrap w:val="0"/>
            <w:vAlign w:val="center"/>
          </w:tcPr>
          <w:p>
            <w:pPr>
              <w:pStyle w:val="19"/>
              <w:widowControl/>
              <w:spacing w:beforeAutospacing="0" w:after="0" w:afterAutospacing="0"/>
              <w:ind w:left="0" w:right="0"/>
              <w:jc w:val="left"/>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sz w:val="22"/>
                <w:szCs w:val="22"/>
                <w:u w:val="none"/>
                <w:lang w:val="en-US" w:eastAsia="zh-CN"/>
              </w:rPr>
              <w:t>1.额定电压：</w:t>
            </w:r>
            <w:r>
              <w:rPr>
                <w:rFonts w:hint="eastAsia" w:ascii="方正仿宋_GBK" w:hAnsi="方正仿宋_GBK" w:eastAsia="方正仿宋_GBK" w:cs="方正仿宋_GBK"/>
                <w:b w:val="0"/>
                <w:i w:val="0"/>
                <w:kern w:val="0"/>
                <w:sz w:val="24"/>
                <w:szCs w:val="24"/>
                <w:lang w:val="en-US" w:eastAsia="zh-CN" w:bidi="ar"/>
              </w:rPr>
              <w:t>≥</w:t>
            </w:r>
            <w:r>
              <w:rPr>
                <w:rFonts w:hint="eastAsia" w:ascii="方正仿宋_GBK" w:hAnsi="方正仿宋_GBK" w:eastAsia="方正仿宋_GBK" w:cs="方正仿宋_GBK"/>
                <w:i w:val="0"/>
                <w:iCs w:val="0"/>
                <w:color w:val="000000"/>
                <w:sz w:val="22"/>
                <w:szCs w:val="22"/>
                <w:u w:val="none"/>
                <w:lang w:val="en-US" w:eastAsia="zh-CN"/>
              </w:rPr>
              <w:t>17KV</w:t>
            </w:r>
          </w:p>
          <w:p>
            <w:pPr>
              <w:pStyle w:val="19"/>
              <w:widowControl/>
              <w:spacing w:beforeAutospacing="0" w:after="0" w:afterAutospacing="0"/>
              <w:ind w:left="0" w:right="0"/>
              <w:jc w:val="left"/>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sz w:val="22"/>
                <w:szCs w:val="22"/>
                <w:u w:val="none"/>
                <w:lang w:val="en-US" w:eastAsia="zh-CN"/>
              </w:rPr>
              <w:t>2.操作冲击电流：</w:t>
            </w:r>
            <w:r>
              <w:rPr>
                <w:rFonts w:hint="eastAsia" w:ascii="方正仿宋_GBK" w:hAnsi="方正仿宋_GBK" w:eastAsia="方正仿宋_GBK" w:cs="方正仿宋_GBK"/>
                <w:b w:val="0"/>
                <w:i w:val="0"/>
                <w:kern w:val="0"/>
                <w:sz w:val="24"/>
                <w:szCs w:val="24"/>
                <w:lang w:val="en-US" w:eastAsia="zh-CN" w:bidi="ar"/>
              </w:rPr>
              <w:t>≥</w:t>
            </w:r>
            <w:r>
              <w:rPr>
                <w:rFonts w:hint="eastAsia" w:ascii="方正仿宋_GBK" w:hAnsi="方正仿宋_GBK" w:eastAsia="方正仿宋_GBK" w:cs="方正仿宋_GBK"/>
                <w:i w:val="0"/>
                <w:iCs w:val="0"/>
                <w:color w:val="000000"/>
                <w:sz w:val="22"/>
                <w:szCs w:val="22"/>
                <w:u w:val="none"/>
                <w:lang w:val="en-US" w:eastAsia="zh-CN"/>
              </w:rPr>
              <w:t>42.5A</w:t>
            </w:r>
          </w:p>
          <w:p>
            <w:pPr>
              <w:pStyle w:val="19"/>
              <w:widowControl/>
              <w:spacing w:beforeAutospacing="0" w:after="0" w:afterAutospacing="0"/>
              <w:ind w:left="0" w:right="0"/>
              <w:jc w:val="left"/>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sz w:val="22"/>
                <w:szCs w:val="22"/>
                <w:u w:val="none"/>
                <w:lang w:val="en-US" w:eastAsia="zh-CN"/>
              </w:rPr>
              <w:t>3.冲击电流：</w:t>
            </w:r>
            <w:r>
              <w:rPr>
                <w:rFonts w:hint="eastAsia" w:ascii="方正仿宋_GBK" w:hAnsi="方正仿宋_GBK" w:eastAsia="方正仿宋_GBK" w:cs="方正仿宋_GBK"/>
                <w:b w:val="0"/>
                <w:i w:val="0"/>
                <w:kern w:val="0"/>
                <w:sz w:val="24"/>
                <w:szCs w:val="24"/>
                <w:lang w:val="en-US" w:eastAsia="zh-CN" w:bidi="ar"/>
              </w:rPr>
              <w:t>≥</w:t>
            </w:r>
            <w:r>
              <w:rPr>
                <w:rFonts w:hint="eastAsia" w:ascii="方正仿宋_GBK" w:hAnsi="方正仿宋_GBK" w:eastAsia="方正仿宋_GBK" w:cs="方正仿宋_GBK"/>
                <w:i w:val="0"/>
                <w:iCs w:val="0"/>
                <w:color w:val="000000"/>
                <w:sz w:val="22"/>
                <w:szCs w:val="22"/>
                <w:u w:val="none"/>
                <w:lang w:val="en-US" w:eastAsia="zh-CN"/>
              </w:rPr>
              <w:t>50A</w:t>
            </w:r>
          </w:p>
        </w:tc>
        <w:tc>
          <w:tcPr>
            <w:tcW w:w="692"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5</w:t>
            </w:r>
          </w:p>
        </w:tc>
        <w:tc>
          <w:tcPr>
            <w:tcW w:w="680"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47" w:type="dxa"/>
            <w:gridSpan w:val="3"/>
            <w:tcBorders>
              <w:top w:val="nil"/>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前端围栏部分：</w:t>
            </w:r>
          </w:p>
        </w:tc>
        <w:tc>
          <w:tcPr>
            <w:tcW w:w="692" w:type="dxa"/>
            <w:tcBorders>
              <w:top w:val="nil"/>
              <w:left w:val="nil"/>
              <w:bottom w:val="single" w:color="000000" w:sz="8" w:space="0"/>
              <w:right w:val="single" w:color="000000" w:sz="8" w:space="0"/>
            </w:tcBorders>
            <w:shd w:val="clear" w:color="auto" w:fill="auto"/>
            <w:noWrap w:val="0"/>
            <w:vAlign w:val="bottom"/>
          </w:tcPr>
          <w:p>
            <w:pPr>
              <w:jc w:val="center"/>
              <w:rPr>
                <w:rFonts w:hint="eastAsia" w:ascii="方正仿宋_GBK" w:hAnsi="方正仿宋_GBK" w:eastAsia="方正仿宋_GBK" w:cs="方正仿宋_GBK"/>
                <w:b/>
                <w:bCs/>
                <w:i w:val="0"/>
                <w:iCs w:val="0"/>
                <w:color w:val="000000"/>
                <w:sz w:val="22"/>
                <w:szCs w:val="22"/>
                <w:u w:val="none"/>
              </w:rPr>
            </w:pPr>
          </w:p>
        </w:tc>
        <w:tc>
          <w:tcPr>
            <w:tcW w:w="680" w:type="dxa"/>
            <w:tcBorders>
              <w:top w:val="nil"/>
              <w:left w:val="nil"/>
              <w:bottom w:val="single" w:color="000000" w:sz="8" w:space="0"/>
              <w:right w:val="single" w:color="000000" w:sz="8" w:space="0"/>
            </w:tcBorders>
            <w:shd w:val="clear" w:color="auto" w:fill="auto"/>
            <w:noWrap w:val="0"/>
            <w:vAlign w:val="bottom"/>
          </w:tcPr>
          <w:p>
            <w:pPr>
              <w:jc w:val="center"/>
              <w:rPr>
                <w:rFonts w:hint="eastAsia" w:ascii="方正仿宋_GBK" w:hAnsi="方正仿宋_GBK" w:eastAsia="方正仿宋_GBK" w:cs="方正仿宋_GBK"/>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2" w:type="dxa"/>
            <w:tcBorders>
              <w:top w:val="nil"/>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2067"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φ32终端杆</w:t>
            </w:r>
          </w:p>
        </w:tc>
        <w:tc>
          <w:tcPr>
            <w:tcW w:w="4388" w:type="dxa"/>
            <w:tcBorders>
              <w:top w:val="nil"/>
              <w:left w:val="nil"/>
              <w:bottom w:val="single" w:color="000000" w:sz="8" w:space="0"/>
              <w:right w:val="single" w:color="000000" w:sz="8" w:space="0"/>
            </w:tcBorders>
            <w:shd w:val="clear" w:color="auto" w:fill="auto"/>
            <w:noWrap w:val="0"/>
            <w:vAlign w:val="center"/>
          </w:tcPr>
          <w:p>
            <w:pPr>
              <w:pStyle w:val="19"/>
              <w:widowControl/>
              <w:spacing w:beforeAutospacing="0" w:after="0" w:afterAutospacing="0"/>
              <w:ind w:left="0" w:right="0"/>
              <w:jc w:val="left"/>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sz w:val="22"/>
                <w:szCs w:val="22"/>
                <w:u w:val="none"/>
              </w:rPr>
              <w:t>1.规格：Φ32mm</w:t>
            </w:r>
            <w:r>
              <w:rPr>
                <w:rFonts w:hint="eastAsia" w:ascii="方正仿宋_GBK" w:hAnsi="方正仿宋_GBK" w:eastAsia="方正仿宋_GBK" w:cs="方正仿宋_GBK"/>
                <w:i w:val="0"/>
                <w:iCs w:val="0"/>
                <w:color w:val="auto"/>
                <w:kern w:val="0"/>
                <w:sz w:val="21"/>
                <w:szCs w:val="21"/>
                <w:u w:val="none"/>
                <w:lang w:val="en-US" w:eastAsia="zh-CN" w:bidi="ar"/>
              </w:rPr>
              <w:t>±0.2mm</w:t>
            </w:r>
            <w:r>
              <w:rPr>
                <w:rFonts w:hint="eastAsia" w:ascii="方正仿宋_GBK" w:hAnsi="方正仿宋_GBK" w:eastAsia="方正仿宋_GBK" w:cs="方正仿宋_GBK"/>
                <w:i w:val="0"/>
                <w:iCs w:val="0"/>
                <w:color w:val="000000"/>
                <w:sz w:val="22"/>
                <w:szCs w:val="22"/>
                <w:u w:val="none"/>
              </w:rPr>
              <w:t>*850mm</w:t>
            </w:r>
            <w:r>
              <w:rPr>
                <w:rFonts w:hint="eastAsia" w:ascii="方正仿宋_GBK" w:hAnsi="方正仿宋_GBK" w:eastAsia="方正仿宋_GBK" w:cs="方正仿宋_GBK"/>
                <w:i w:val="0"/>
                <w:iCs w:val="0"/>
                <w:color w:val="auto"/>
                <w:kern w:val="0"/>
                <w:sz w:val="21"/>
                <w:szCs w:val="21"/>
                <w:u w:val="none"/>
                <w:lang w:val="en-US" w:eastAsia="zh-CN" w:bidi="ar"/>
              </w:rPr>
              <w:t>±2mm</w:t>
            </w:r>
          </w:p>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sz w:val="22"/>
                <w:szCs w:val="22"/>
                <w:u w:val="none"/>
                <w:lang w:val="en-US" w:eastAsia="zh-CN"/>
              </w:rPr>
              <w:t>2</w:t>
            </w:r>
            <w:r>
              <w:rPr>
                <w:rFonts w:hint="eastAsia" w:ascii="方正仿宋_GBK" w:hAnsi="方正仿宋_GBK" w:eastAsia="方正仿宋_GBK" w:cs="方正仿宋_GBK"/>
                <w:i w:val="0"/>
                <w:iCs w:val="0"/>
                <w:color w:val="000000"/>
                <w:sz w:val="22"/>
                <w:szCs w:val="22"/>
                <w:u w:val="none"/>
              </w:rPr>
              <w:t>.材质：铝合金管(表面硬化、喷砂阳极氧化)；</w:t>
            </w:r>
          </w:p>
        </w:tc>
        <w:tc>
          <w:tcPr>
            <w:tcW w:w="692"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40</w:t>
            </w:r>
          </w:p>
        </w:tc>
        <w:tc>
          <w:tcPr>
            <w:tcW w:w="680"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2" w:type="dxa"/>
            <w:tcBorders>
              <w:top w:val="nil"/>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w:t>
            </w:r>
          </w:p>
        </w:tc>
        <w:tc>
          <w:tcPr>
            <w:tcW w:w="2067"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φ32绝缘子</w:t>
            </w:r>
          </w:p>
        </w:tc>
        <w:tc>
          <w:tcPr>
            <w:tcW w:w="4388"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1.材质：聚丙烯（俗称PP）</w:t>
            </w:r>
          </w:p>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2.耐压：脉冲高压＞15KV</w:t>
            </w:r>
          </w:p>
        </w:tc>
        <w:tc>
          <w:tcPr>
            <w:tcW w:w="692"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160</w:t>
            </w:r>
          </w:p>
        </w:tc>
        <w:tc>
          <w:tcPr>
            <w:tcW w:w="680"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2" w:type="dxa"/>
            <w:tcBorders>
              <w:top w:val="nil"/>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3</w:t>
            </w:r>
          </w:p>
        </w:tc>
        <w:tc>
          <w:tcPr>
            <w:tcW w:w="2067"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万向底座</w:t>
            </w:r>
          </w:p>
        </w:tc>
        <w:tc>
          <w:tcPr>
            <w:tcW w:w="4388"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1.材质：铸造铝合金</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2.特性：专利设计，强度高，质量轻，造型美观，耐腐蚀，安装快捷</w:t>
            </w:r>
          </w:p>
        </w:tc>
        <w:tc>
          <w:tcPr>
            <w:tcW w:w="692"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195</w:t>
            </w:r>
          </w:p>
        </w:tc>
        <w:tc>
          <w:tcPr>
            <w:tcW w:w="680"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2" w:type="dxa"/>
            <w:tcBorders>
              <w:top w:val="nil"/>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4</w:t>
            </w:r>
          </w:p>
        </w:tc>
        <w:tc>
          <w:tcPr>
            <w:tcW w:w="2067"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多股合金线</w:t>
            </w:r>
          </w:p>
        </w:tc>
        <w:tc>
          <w:tcPr>
            <w:tcW w:w="4388" w:type="dxa"/>
            <w:tcBorders>
              <w:top w:val="nil"/>
              <w:left w:val="nil"/>
              <w:bottom w:val="single" w:color="000000" w:sz="8" w:space="0"/>
              <w:right w:val="single" w:color="000000" w:sz="8" w:space="0"/>
            </w:tcBorders>
            <w:shd w:val="clear" w:color="auto" w:fill="auto"/>
            <w:noWrap w:val="0"/>
            <w:vAlign w:val="center"/>
          </w:tcPr>
          <w:p>
            <w:pPr>
              <w:keepNext w:val="0"/>
              <w:keepLines w:val="0"/>
              <w:widowControl/>
              <w:numPr>
                <w:ilvl w:val="0"/>
                <w:numId w:val="2"/>
              </w:numPr>
              <w:suppressLineNumbers w:val="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材质：合金线</w:t>
            </w:r>
          </w:p>
          <w:p>
            <w:pPr>
              <w:keepNext w:val="0"/>
              <w:keepLines w:val="0"/>
              <w:widowControl/>
              <w:numPr>
                <w:ilvl w:val="0"/>
                <w:numId w:val="2"/>
              </w:numPr>
              <w:suppressLineNumbers w:val="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特性：优良导电率，抗氧化、耐腐蚀,去火功能</w:t>
            </w:r>
          </w:p>
        </w:tc>
        <w:tc>
          <w:tcPr>
            <w:tcW w:w="692"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2400</w:t>
            </w:r>
          </w:p>
        </w:tc>
        <w:tc>
          <w:tcPr>
            <w:tcW w:w="680"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2" w:type="dxa"/>
            <w:tcBorders>
              <w:top w:val="nil"/>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5</w:t>
            </w:r>
          </w:p>
        </w:tc>
        <w:tc>
          <w:tcPr>
            <w:tcW w:w="2067"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高压绝缘导线</w:t>
            </w:r>
          </w:p>
        </w:tc>
        <w:tc>
          <w:tcPr>
            <w:tcW w:w="4388"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left"/>
              <w:textAlignment w:val="center"/>
              <w:rPr>
                <w:rStyle w:val="33"/>
                <w:rFonts w:hint="eastAsia" w:ascii="方正仿宋_GBK" w:hAnsi="方正仿宋_GBK" w:eastAsia="方正仿宋_GBK" w:cs="方正仿宋_GBK"/>
                <w:i w:val="0"/>
                <w:iCs w:val="0"/>
                <w:sz w:val="22"/>
                <w:szCs w:val="22"/>
                <w:lang w:val="en-US" w:eastAsia="zh-CN" w:bidi="ar"/>
              </w:rPr>
            </w:pPr>
            <w:r>
              <w:rPr>
                <w:rStyle w:val="33"/>
                <w:rFonts w:hint="eastAsia" w:ascii="方正仿宋_GBK" w:hAnsi="方正仿宋_GBK" w:eastAsia="方正仿宋_GBK" w:cs="方正仿宋_GBK"/>
                <w:sz w:val="22"/>
                <w:szCs w:val="22"/>
                <w:lang w:val="en-US" w:eastAsia="zh-CN" w:bidi="ar"/>
              </w:rPr>
              <w:t>性能指标：</w:t>
            </w:r>
            <w:r>
              <w:rPr>
                <w:rStyle w:val="33"/>
                <w:rFonts w:hint="eastAsia" w:ascii="方正仿宋_GBK" w:hAnsi="方正仿宋_GBK" w:eastAsia="方正仿宋_GBK" w:cs="方正仿宋_GBK"/>
                <w:i w:val="0"/>
                <w:iCs w:val="0"/>
                <w:sz w:val="22"/>
                <w:szCs w:val="22"/>
                <w:lang w:val="en-US" w:eastAsia="zh-CN" w:bidi="ar"/>
              </w:rPr>
              <w:t>1.每平方毫米，拉伸强度＞40KG， 2.抗氧化性：良好</w:t>
            </w:r>
          </w:p>
          <w:p>
            <w:pPr>
              <w:keepNext w:val="0"/>
              <w:keepLines w:val="0"/>
              <w:widowControl/>
              <w:numPr>
                <w:ilvl w:val="0"/>
                <w:numId w:val="0"/>
              </w:numPr>
              <w:suppressLineNumbers w:val="0"/>
              <w:ind w:leftChars="0"/>
              <w:jc w:val="left"/>
              <w:textAlignment w:val="center"/>
              <w:rPr>
                <w:rStyle w:val="33"/>
                <w:rFonts w:hint="eastAsia" w:ascii="方正仿宋_GBK" w:hAnsi="方正仿宋_GBK" w:eastAsia="方正仿宋_GBK" w:cs="方正仿宋_GBK"/>
                <w:i w:val="0"/>
                <w:iCs w:val="0"/>
                <w:sz w:val="22"/>
                <w:szCs w:val="22"/>
                <w:lang w:val="en-US" w:eastAsia="zh-CN" w:bidi="ar"/>
              </w:rPr>
            </w:pPr>
            <w:r>
              <w:rPr>
                <w:rStyle w:val="33"/>
                <w:rFonts w:hint="eastAsia" w:ascii="方正仿宋_GBK" w:hAnsi="方正仿宋_GBK" w:eastAsia="方正仿宋_GBK" w:cs="方正仿宋_GBK"/>
                <w:i w:val="0"/>
                <w:iCs w:val="0"/>
                <w:sz w:val="22"/>
                <w:szCs w:val="22"/>
                <w:lang w:val="en-US" w:eastAsia="zh-CN" w:bidi="ar"/>
              </w:rPr>
              <w:t>3.导电率：良好</w:t>
            </w:r>
          </w:p>
          <w:p>
            <w:pPr>
              <w:keepNext w:val="0"/>
              <w:keepLines w:val="0"/>
              <w:widowControl/>
              <w:numPr>
                <w:ilvl w:val="0"/>
                <w:numId w:val="0"/>
              </w:numPr>
              <w:suppressLineNumbers w:val="0"/>
              <w:ind w:leftChars="0"/>
              <w:jc w:val="left"/>
              <w:textAlignment w:val="center"/>
              <w:rPr>
                <w:rStyle w:val="33"/>
                <w:rFonts w:hint="eastAsia" w:ascii="方正仿宋_GBK" w:hAnsi="方正仿宋_GBK" w:eastAsia="方正仿宋_GBK" w:cs="方正仿宋_GBK"/>
                <w:i w:val="0"/>
                <w:iCs w:val="0"/>
                <w:sz w:val="22"/>
                <w:szCs w:val="22"/>
                <w:lang w:val="en-US" w:eastAsia="zh-CN" w:bidi="ar"/>
              </w:rPr>
            </w:pPr>
            <w:r>
              <w:rPr>
                <w:rStyle w:val="33"/>
                <w:rFonts w:hint="eastAsia" w:ascii="方正仿宋_GBK" w:hAnsi="方正仿宋_GBK" w:eastAsia="方正仿宋_GBK" w:cs="方正仿宋_GBK"/>
                <w:i w:val="0"/>
                <w:iCs w:val="0"/>
                <w:sz w:val="22"/>
                <w:szCs w:val="22"/>
                <w:lang w:val="en-US" w:eastAsia="zh-CN" w:bidi="ar"/>
              </w:rPr>
              <w:t>4.断裂拉伸率：良好</w:t>
            </w:r>
          </w:p>
          <w:p>
            <w:pPr>
              <w:keepNext w:val="0"/>
              <w:keepLines w:val="0"/>
              <w:widowControl/>
              <w:numPr>
                <w:ilvl w:val="0"/>
                <w:numId w:val="0"/>
              </w:numPr>
              <w:suppressLineNumbers w:val="0"/>
              <w:ind w:leftChars="0"/>
              <w:jc w:val="left"/>
              <w:textAlignment w:val="center"/>
              <w:rPr>
                <w:rFonts w:hint="eastAsia" w:ascii="方正仿宋_GBK" w:hAnsi="方正仿宋_GBK" w:eastAsia="方正仿宋_GBK" w:cs="方正仿宋_GBK"/>
                <w:i w:val="0"/>
                <w:iCs w:val="0"/>
                <w:color w:val="000000"/>
                <w:kern w:val="2"/>
                <w:sz w:val="22"/>
                <w:szCs w:val="22"/>
                <w:u w:val="none"/>
                <w:lang w:val="en-US" w:eastAsia="zh-CN" w:bidi="ar-SA"/>
              </w:rPr>
            </w:pPr>
            <w:r>
              <w:rPr>
                <w:rStyle w:val="33"/>
                <w:rFonts w:hint="eastAsia" w:ascii="方正仿宋_GBK" w:hAnsi="方正仿宋_GBK" w:eastAsia="方正仿宋_GBK" w:cs="方正仿宋_GBK"/>
                <w:i w:val="0"/>
                <w:iCs w:val="0"/>
                <w:sz w:val="22"/>
                <w:szCs w:val="22"/>
                <w:lang w:val="en-US" w:eastAsia="zh-CN" w:bidi="ar"/>
              </w:rPr>
              <w:t>5.</w:t>
            </w:r>
            <w:r>
              <w:rPr>
                <w:rStyle w:val="33"/>
                <w:rFonts w:hint="eastAsia" w:ascii="方正仿宋_GBK" w:hAnsi="方正仿宋_GBK" w:eastAsia="方正仿宋_GBK" w:cs="方正仿宋_GBK"/>
                <w:sz w:val="22"/>
                <w:szCs w:val="22"/>
                <w:lang w:val="en-US" w:eastAsia="zh-CN" w:bidi="ar"/>
              </w:rPr>
              <w:t>材质：低阻抗铝镁合金</w:t>
            </w:r>
          </w:p>
        </w:tc>
        <w:tc>
          <w:tcPr>
            <w:tcW w:w="692"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150</w:t>
            </w:r>
          </w:p>
        </w:tc>
        <w:tc>
          <w:tcPr>
            <w:tcW w:w="680"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2" w:type="dxa"/>
            <w:tcBorders>
              <w:top w:val="nil"/>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6</w:t>
            </w:r>
          </w:p>
        </w:tc>
        <w:tc>
          <w:tcPr>
            <w:tcW w:w="2067"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拉力弹簧</w:t>
            </w:r>
          </w:p>
        </w:tc>
        <w:tc>
          <w:tcPr>
            <w:tcW w:w="4388"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1.材质：不锈钢304</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2.弹形势能：超强</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2"/>
                <w:sz w:val="22"/>
                <w:szCs w:val="22"/>
                <w:u w:val="none"/>
                <w:lang w:val="en-US" w:eastAsia="zh-CN" w:bidi="ar-SA"/>
              </w:rPr>
            </w:pPr>
            <w:r>
              <w:rPr>
                <w:rFonts w:hint="eastAsia" w:ascii="方正仿宋_GBK" w:hAnsi="方正仿宋_GBK" w:eastAsia="方正仿宋_GBK" w:cs="方正仿宋_GBK"/>
                <w:i w:val="0"/>
                <w:iCs w:val="0"/>
                <w:color w:val="000000"/>
                <w:kern w:val="0"/>
                <w:sz w:val="22"/>
                <w:szCs w:val="22"/>
                <w:u w:val="none"/>
                <w:lang w:val="en-US" w:eastAsia="zh-CN" w:bidi="ar"/>
              </w:rPr>
              <w:t>3.抗锈能力：＞10年</w:t>
            </w:r>
          </w:p>
        </w:tc>
        <w:tc>
          <w:tcPr>
            <w:tcW w:w="692"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32</w:t>
            </w:r>
          </w:p>
        </w:tc>
        <w:tc>
          <w:tcPr>
            <w:tcW w:w="680"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2" w:type="dxa"/>
            <w:tcBorders>
              <w:top w:val="nil"/>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7</w:t>
            </w:r>
          </w:p>
        </w:tc>
        <w:tc>
          <w:tcPr>
            <w:tcW w:w="2067"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警示牌</w:t>
            </w:r>
          </w:p>
        </w:tc>
        <w:tc>
          <w:tcPr>
            <w:tcW w:w="4388" w:type="dxa"/>
            <w:tcBorders>
              <w:top w:val="nil"/>
              <w:left w:val="nil"/>
              <w:bottom w:val="single" w:color="000000" w:sz="8" w:space="0"/>
              <w:right w:val="single" w:color="000000" w:sz="8" w:space="0"/>
            </w:tcBorders>
            <w:shd w:val="clear" w:color="auto" w:fill="auto"/>
            <w:noWrap w:val="0"/>
            <w:vAlign w:val="center"/>
          </w:tcPr>
          <w:p>
            <w:pPr>
              <w:pStyle w:val="19"/>
              <w:widowControl/>
              <w:spacing w:beforeAutospacing="0" w:after="0" w:afterAutospacing="0"/>
              <w:ind w:left="0" w:right="0"/>
              <w:jc w:val="left"/>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1.材质：PP 双面丝印                                                                                         2.尺寸：200</w:t>
            </w:r>
            <w:r>
              <w:rPr>
                <w:rFonts w:hint="eastAsia" w:ascii="方正仿宋_GBK" w:hAnsi="方正仿宋_GBK" w:eastAsia="方正仿宋_GBK" w:cs="方正仿宋_GBK"/>
                <w:i w:val="0"/>
                <w:iCs w:val="0"/>
                <w:color w:val="auto"/>
                <w:kern w:val="0"/>
                <w:sz w:val="21"/>
                <w:szCs w:val="21"/>
                <w:u w:val="none"/>
                <w:lang w:val="en-US" w:eastAsia="zh-CN" w:bidi="ar"/>
              </w:rPr>
              <w:t>±2mm</w:t>
            </w:r>
            <w:r>
              <w:rPr>
                <w:rFonts w:hint="eastAsia" w:ascii="方正仿宋_GBK" w:hAnsi="方正仿宋_GBK" w:eastAsia="方正仿宋_GBK" w:cs="方正仿宋_GBK"/>
                <w:i w:val="0"/>
                <w:iCs w:val="0"/>
                <w:color w:val="000000"/>
                <w:kern w:val="0"/>
                <w:sz w:val="22"/>
                <w:szCs w:val="22"/>
                <w:u w:val="none"/>
                <w:lang w:val="en-US" w:eastAsia="zh-CN" w:bidi="ar"/>
              </w:rPr>
              <w:t>*150mm</w:t>
            </w:r>
            <w:r>
              <w:rPr>
                <w:rFonts w:hint="eastAsia" w:ascii="方正仿宋_GBK" w:hAnsi="方正仿宋_GBK" w:eastAsia="方正仿宋_GBK" w:cs="方正仿宋_GBK"/>
                <w:i w:val="0"/>
                <w:iCs w:val="0"/>
                <w:color w:val="auto"/>
                <w:kern w:val="0"/>
                <w:sz w:val="21"/>
                <w:szCs w:val="21"/>
                <w:u w:val="none"/>
                <w:lang w:val="en-US" w:eastAsia="zh-CN" w:bidi="ar"/>
              </w:rPr>
              <w:t>±1mm</w:t>
            </w:r>
          </w:p>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3.特性：安装简便、警示性强</w:t>
            </w:r>
          </w:p>
          <w:p>
            <w:pPr>
              <w:keepNext w:val="0"/>
              <w:keepLines w:val="0"/>
              <w:widowControl/>
              <w:suppressLineNumbers w:val="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4.制作工艺：注塑</w:t>
            </w:r>
          </w:p>
        </w:tc>
        <w:tc>
          <w:tcPr>
            <w:tcW w:w="692"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60</w:t>
            </w:r>
          </w:p>
        </w:tc>
        <w:tc>
          <w:tcPr>
            <w:tcW w:w="680"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2" w:type="dxa"/>
            <w:tcBorders>
              <w:top w:val="nil"/>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8</w:t>
            </w:r>
          </w:p>
        </w:tc>
        <w:tc>
          <w:tcPr>
            <w:tcW w:w="2067"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接地桩</w:t>
            </w:r>
          </w:p>
        </w:tc>
        <w:tc>
          <w:tcPr>
            <w:tcW w:w="4388"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1.材质：镀锌（带接地端）</w:t>
            </w:r>
          </w:p>
          <w:p>
            <w:pPr>
              <w:pStyle w:val="19"/>
              <w:widowControl/>
              <w:spacing w:beforeAutospacing="0" w:after="0" w:afterAutospacing="0"/>
              <w:ind w:left="0" w:right="0"/>
              <w:jc w:val="left"/>
              <w:rPr>
                <w:rFonts w:hint="eastAsia" w:ascii="方正仿宋_GBK" w:hAnsi="方正仿宋_GBK" w:eastAsia="方正仿宋_GBK" w:cs="方正仿宋_GBK"/>
                <w:i w:val="0"/>
                <w:iCs w:val="0"/>
                <w:color w:val="000000"/>
                <w:kern w:val="2"/>
                <w:sz w:val="22"/>
                <w:szCs w:val="22"/>
                <w:u w:val="none"/>
                <w:lang w:val="en-US" w:eastAsia="zh-CN" w:bidi="ar-SA"/>
              </w:rPr>
            </w:pPr>
            <w:r>
              <w:rPr>
                <w:rFonts w:hint="eastAsia" w:ascii="方正仿宋_GBK" w:hAnsi="方正仿宋_GBK" w:eastAsia="方正仿宋_GBK" w:cs="方正仿宋_GBK"/>
                <w:i w:val="0"/>
                <w:iCs w:val="0"/>
                <w:color w:val="000000"/>
                <w:kern w:val="0"/>
                <w:sz w:val="22"/>
                <w:szCs w:val="22"/>
                <w:u w:val="none"/>
                <w:lang w:val="en-US" w:eastAsia="zh-CN" w:bidi="ar"/>
              </w:rPr>
              <w:t>2.规格：40</w:t>
            </w:r>
            <w:r>
              <w:rPr>
                <w:rFonts w:hint="eastAsia" w:ascii="方正仿宋_GBK" w:hAnsi="方正仿宋_GBK" w:eastAsia="方正仿宋_GBK" w:cs="方正仿宋_GBK"/>
                <w:i w:val="0"/>
                <w:iCs w:val="0"/>
                <w:color w:val="auto"/>
                <w:kern w:val="0"/>
                <w:sz w:val="21"/>
                <w:szCs w:val="21"/>
                <w:u w:val="none"/>
                <w:lang w:val="en-US" w:eastAsia="zh-CN" w:bidi="ar"/>
              </w:rPr>
              <w:t>±0.2mm</w:t>
            </w:r>
            <w:r>
              <w:rPr>
                <w:rFonts w:hint="eastAsia" w:ascii="方正仿宋_GBK" w:hAnsi="方正仿宋_GBK" w:eastAsia="方正仿宋_GBK" w:cs="方正仿宋_GBK"/>
                <w:i w:val="0"/>
                <w:iCs w:val="0"/>
                <w:color w:val="000000"/>
                <w:kern w:val="0"/>
                <w:sz w:val="22"/>
                <w:szCs w:val="22"/>
                <w:u w:val="none"/>
                <w:lang w:val="en-US" w:eastAsia="zh-CN" w:bidi="ar"/>
              </w:rPr>
              <w:t>*4</w:t>
            </w:r>
            <w:r>
              <w:rPr>
                <w:rFonts w:hint="eastAsia" w:ascii="方正仿宋_GBK" w:hAnsi="方正仿宋_GBK" w:eastAsia="方正仿宋_GBK" w:cs="方正仿宋_GBK"/>
                <w:i w:val="0"/>
                <w:iCs w:val="0"/>
                <w:color w:val="auto"/>
                <w:kern w:val="0"/>
                <w:sz w:val="21"/>
                <w:szCs w:val="21"/>
                <w:u w:val="none"/>
                <w:lang w:val="en-US" w:eastAsia="zh-CN" w:bidi="ar"/>
              </w:rPr>
              <w:t>±0.2mm</w:t>
            </w:r>
            <w:r>
              <w:rPr>
                <w:rFonts w:hint="eastAsia" w:ascii="方正仿宋_GBK" w:hAnsi="方正仿宋_GBK" w:eastAsia="方正仿宋_GBK" w:cs="方正仿宋_GBK"/>
                <w:i w:val="0"/>
                <w:iCs w:val="0"/>
                <w:color w:val="000000"/>
                <w:kern w:val="0"/>
                <w:sz w:val="22"/>
                <w:szCs w:val="22"/>
                <w:u w:val="none"/>
                <w:lang w:val="en-US" w:eastAsia="zh-CN" w:bidi="ar"/>
              </w:rPr>
              <w:t>*1000 mm</w:t>
            </w:r>
            <w:r>
              <w:rPr>
                <w:rFonts w:hint="eastAsia" w:ascii="方正仿宋_GBK" w:hAnsi="方正仿宋_GBK" w:eastAsia="方正仿宋_GBK" w:cs="方正仿宋_GBK"/>
                <w:i w:val="0"/>
                <w:iCs w:val="0"/>
                <w:color w:val="auto"/>
                <w:kern w:val="0"/>
                <w:sz w:val="21"/>
                <w:szCs w:val="21"/>
                <w:u w:val="none"/>
                <w:lang w:val="en-US" w:eastAsia="zh-CN" w:bidi="ar"/>
              </w:rPr>
              <w:t>±5mm</w:t>
            </w:r>
          </w:p>
        </w:tc>
        <w:tc>
          <w:tcPr>
            <w:tcW w:w="692"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5</w:t>
            </w:r>
          </w:p>
        </w:tc>
        <w:tc>
          <w:tcPr>
            <w:tcW w:w="680"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2" w:type="dxa"/>
            <w:tcBorders>
              <w:top w:val="nil"/>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9</w:t>
            </w:r>
          </w:p>
        </w:tc>
        <w:tc>
          <w:tcPr>
            <w:tcW w:w="2067"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防雨箱</w:t>
            </w:r>
          </w:p>
        </w:tc>
        <w:tc>
          <w:tcPr>
            <w:tcW w:w="4388"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1.材质：加厚不锈钢 201</w:t>
            </w:r>
          </w:p>
          <w:p>
            <w:pPr>
              <w:pStyle w:val="19"/>
              <w:widowControl/>
              <w:spacing w:beforeAutospacing="0" w:after="0" w:afterAutospacing="0"/>
              <w:ind w:left="0" w:right="0"/>
              <w:jc w:val="left"/>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2.规格：400</w:t>
            </w:r>
            <w:r>
              <w:rPr>
                <w:rFonts w:hint="eastAsia" w:ascii="方正仿宋_GBK" w:hAnsi="方正仿宋_GBK" w:eastAsia="方正仿宋_GBK" w:cs="方正仿宋_GBK"/>
                <w:i w:val="0"/>
                <w:iCs w:val="0"/>
                <w:color w:val="auto"/>
                <w:kern w:val="0"/>
                <w:sz w:val="21"/>
                <w:szCs w:val="21"/>
                <w:u w:val="none"/>
                <w:lang w:val="en-US" w:eastAsia="zh-CN" w:bidi="ar"/>
              </w:rPr>
              <w:t>±4mm</w:t>
            </w:r>
            <w:r>
              <w:rPr>
                <w:rFonts w:hint="eastAsia" w:ascii="方正仿宋_GBK" w:hAnsi="方正仿宋_GBK" w:eastAsia="方正仿宋_GBK" w:cs="方正仿宋_GBK"/>
                <w:i w:val="0"/>
                <w:iCs w:val="0"/>
                <w:color w:val="000000"/>
                <w:kern w:val="0"/>
                <w:sz w:val="22"/>
                <w:szCs w:val="22"/>
                <w:u w:val="none"/>
                <w:lang w:val="en-US" w:eastAsia="zh-CN" w:bidi="ar"/>
              </w:rPr>
              <w:t>*500</w:t>
            </w:r>
            <w:r>
              <w:rPr>
                <w:rFonts w:hint="eastAsia" w:ascii="方正仿宋_GBK" w:hAnsi="方正仿宋_GBK" w:eastAsia="方正仿宋_GBK" w:cs="方正仿宋_GBK"/>
                <w:i w:val="0"/>
                <w:iCs w:val="0"/>
                <w:color w:val="auto"/>
                <w:kern w:val="0"/>
                <w:sz w:val="21"/>
                <w:szCs w:val="21"/>
                <w:u w:val="none"/>
                <w:lang w:val="en-US" w:eastAsia="zh-CN" w:bidi="ar"/>
              </w:rPr>
              <w:t>±5mm</w:t>
            </w:r>
            <w:r>
              <w:rPr>
                <w:rFonts w:hint="eastAsia" w:ascii="方正仿宋_GBK" w:hAnsi="方正仿宋_GBK" w:eastAsia="方正仿宋_GBK" w:cs="方正仿宋_GBK"/>
                <w:i w:val="0"/>
                <w:iCs w:val="0"/>
                <w:color w:val="000000"/>
                <w:kern w:val="0"/>
                <w:sz w:val="22"/>
                <w:szCs w:val="22"/>
                <w:u w:val="none"/>
                <w:lang w:val="en-US" w:eastAsia="zh-CN" w:bidi="ar"/>
              </w:rPr>
              <w:t>*170 mm</w:t>
            </w:r>
            <w:r>
              <w:rPr>
                <w:rFonts w:hint="eastAsia" w:ascii="方正仿宋_GBK" w:hAnsi="方正仿宋_GBK" w:eastAsia="方正仿宋_GBK" w:cs="方正仿宋_GBK"/>
                <w:i w:val="0"/>
                <w:iCs w:val="0"/>
                <w:color w:val="auto"/>
                <w:kern w:val="0"/>
                <w:sz w:val="21"/>
                <w:szCs w:val="21"/>
                <w:u w:val="none"/>
                <w:lang w:val="en-US" w:eastAsia="zh-CN" w:bidi="ar"/>
              </w:rPr>
              <w:t>±2mm</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3.强度：良好</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4.抗氧化能力：良好</w:t>
            </w:r>
          </w:p>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2"/>
                <w:sz w:val="22"/>
                <w:szCs w:val="22"/>
                <w:u w:val="none"/>
                <w:lang w:val="en-US" w:eastAsia="zh-CN" w:bidi="ar-SA"/>
              </w:rPr>
            </w:pPr>
            <w:r>
              <w:rPr>
                <w:rFonts w:hint="eastAsia" w:ascii="方正仿宋_GBK" w:hAnsi="方正仿宋_GBK" w:eastAsia="方正仿宋_GBK" w:cs="方正仿宋_GBK"/>
                <w:i w:val="0"/>
                <w:iCs w:val="0"/>
                <w:color w:val="000000"/>
                <w:kern w:val="0"/>
                <w:sz w:val="22"/>
                <w:szCs w:val="22"/>
                <w:u w:val="none"/>
                <w:lang w:val="en-US" w:eastAsia="zh-CN" w:bidi="ar"/>
              </w:rPr>
              <w:t>5.防雨水性能：良好</w:t>
            </w:r>
          </w:p>
        </w:tc>
        <w:tc>
          <w:tcPr>
            <w:tcW w:w="692"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5</w:t>
            </w:r>
          </w:p>
        </w:tc>
        <w:tc>
          <w:tcPr>
            <w:tcW w:w="680"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2" w:type="dxa"/>
            <w:tcBorders>
              <w:top w:val="nil"/>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w:t>
            </w:r>
          </w:p>
        </w:tc>
        <w:tc>
          <w:tcPr>
            <w:tcW w:w="2067"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安装辅材</w:t>
            </w:r>
          </w:p>
        </w:tc>
        <w:tc>
          <w:tcPr>
            <w:tcW w:w="4388"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sz w:val="22"/>
                <w:szCs w:val="22"/>
                <w:u w:val="none"/>
                <w:lang w:val="en-US" w:eastAsia="zh-CN"/>
              </w:rPr>
              <w:t>定配</w:t>
            </w:r>
          </w:p>
        </w:tc>
        <w:tc>
          <w:tcPr>
            <w:tcW w:w="692"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680"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47" w:type="dxa"/>
            <w:gridSpan w:val="3"/>
            <w:tcBorders>
              <w:top w:val="nil"/>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报警系统部分：</w:t>
            </w:r>
          </w:p>
        </w:tc>
        <w:tc>
          <w:tcPr>
            <w:tcW w:w="692" w:type="dxa"/>
            <w:tcBorders>
              <w:top w:val="nil"/>
              <w:left w:val="nil"/>
              <w:bottom w:val="single" w:color="000000" w:sz="8" w:space="0"/>
              <w:right w:val="single" w:color="000000" w:sz="8" w:space="0"/>
            </w:tcBorders>
            <w:shd w:val="clear" w:color="auto" w:fill="auto"/>
            <w:noWrap w:val="0"/>
            <w:vAlign w:val="bottom"/>
          </w:tcPr>
          <w:p>
            <w:pPr>
              <w:jc w:val="center"/>
              <w:rPr>
                <w:rFonts w:hint="eastAsia" w:ascii="方正仿宋_GBK" w:hAnsi="方正仿宋_GBK" w:eastAsia="方正仿宋_GBK" w:cs="方正仿宋_GBK"/>
                <w:b/>
                <w:bCs/>
                <w:i w:val="0"/>
                <w:iCs w:val="0"/>
                <w:color w:val="000000"/>
                <w:sz w:val="22"/>
                <w:szCs w:val="22"/>
                <w:u w:val="none"/>
              </w:rPr>
            </w:pPr>
          </w:p>
        </w:tc>
        <w:tc>
          <w:tcPr>
            <w:tcW w:w="680" w:type="dxa"/>
            <w:tcBorders>
              <w:top w:val="nil"/>
              <w:left w:val="nil"/>
              <w:bottom w:val="single" w:color="000000" w:sz="8" w:space="0"/>
              <w:right w:val="single" w:color="000000" w:sz="8" w:space="0"/>
            </w:tcBorders>
            <w:shd w:val="clear" w:color="auto" w:fill="auto"/>
            <w:noWrap w:val="0"/>
            <w:vAlign w:val="bottom"/>
          </w:tcPr>
          <w:p>
            <w:pPr>
              <w:jc w:val="center"/>
              <w:rPr>
                <w:rFonts w:hint="eastAsia" w:ascii="方正仿宋_GBK" w:hAnsi="方正仿宋_GBK" w:eastAsia="方正仿宋_GBK" w:cs="方正仿宋_GBK"/>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692" w:type="dxa"/>
            <w:tcBorders>
              <w:top w:val="nil"/>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2067"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中心控制报警主机</w:t>
            </w:r>
          </w:p>
        </w:tc>
        <w:tc>
          <w:tcPr>
            <w:tcW w:w="4388" w:type="dxa"/>
            <w:tcBorders>
              <w:top w:val="nil"/>
              <w:left w:val="nil"/>
              <w:bottom w:val="single" w:color="000000" w:sz="8" w:space="0"/>
              <w:right w:val="single" w:color="000000" w:sz="8" w:space="0"/>
            </w:tcBorders>
            <w:shd w:val="clear" w:color="auto" w:fill="auto"/>
            <w:noWrap w:val="0"/>
            <w:vAlign w:val="top"/>
          </w:tcPr>
          <w:p>
            <w:pPr>
              <w:keepNext w:val="0"/>
              <w:keepLines w:val="0"/>
              <w:widowControl/>
              <w:numPr>
                <w:ilvl w:val="0"/>
                <w:numId w:val="0"/>
              </w:numPr>
              <w:suppressLineNumbers w:val="0"/>
              <w:jc w:val="left"/>
              <w:textAlignment w:val="top"/>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1.内置CAN总线模块，CAN总线远传功能，普通两芯信号线最长可达10KM</w:t>
            </w:r>
          </w:p>
          <w:p>
            <w:pPr>
              <w:keepNext w:val="0"/>
              <w:keepLines w:val="0"/>
              <w:widowControl/>
              <w:numPr>
                <w:ilvl w:val="0"/>
                <w:numId w:val="0"/>
              </w:numPr>
              <w:suppressLineNumbers w:val="0"/>
              <w:jc w:val="left"/>
              <w:textAlignment w:val="top"/>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2.单台可远程控制1-128个防区，可整体/单个设置查询前端探测器所有参数</w:t>
            </w:r>
          </w:p>
          <w:p>
            <w:pPr>
              <w:keepNext w:val="0"/>
              <w:keepLines w:val="0"/>
              <w:widowControl/>
              <w:numPr>
                <w:ilvl w:val="0"/>
                <w:numId w:val="0"/>
              </w:numPr>
              <w:suppressLineNumbers w:val="0"/>
              <w:jc w:val="left"/>
              <w:textAlignment w:val="top"/>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3.供电电压：220V 50Hz / 12V   </w:t>
            </w:r>
          </w:p>
          <w:p>
            <w:pPr>
              <w:keepNext w:val="0"/>
              <w:keepLines w:val="0"/>
              <w:widowControl/>
              <w:numPr>
                <w:ilvl w:val="0"/>
                <w:numId w:val="0"/>
              </w:numPr>
              <w:suppressLineNumbers w:val="0"/>
              <w:jc w:val="left"/>
              <w:textAlignment w:val="top"/>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4.工作温度： -40℃～+55℃  </w:t>
            </w:r>
          </w:p>
          <w:p>
            <w:pPr>
              <w:keepNext w:val="0"/>
              <w:keepLines w:val="0"/>
              <w:widowControl/>
              <w:numPr>
                <w:ilvl w:val="0"/>
                <w:numId w:val="0"/>
              </w:numPr>
              <w:suppressLineNumbers w:val="0"/>
              <w:jc w:val="left"/>
              <w:textAlignment w:val="top"/>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5.额定输入功率：≤15W           </w:t>
            </w:r>
          </w:p>
          <w:p>
            <w:pPr>
              <w:keepNext w:val="0"/>
              <w:keepLines w:val="0"/>
              <w:widowControl/>
              <w:numPr>
                <w:ilvl w:val="0"/>
                <w:numId w:val="0"/>
              </w:numPr>
              <w:suppressLineNumbers w:val="0"/>
              <w:jc w:val="left"/>
              <w:textAlignment w:val="top"/>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6.工作相对湿度： ≤93%    </w:t>
            </w:r>
          </w:p>
          <w:p>
            <w:pPr>
              <w:keepNext w:val="0"/>
              <w:keepLines w:val="0"/>
              <w:widowControl/>
              <w:numPr>
                <w:ilvl w:val="0"/>
                <w:numId w:val="0"/>
              </w:numPr>
              <w:suppressLineNumbers w:val="0"/>
              <w:jc w:val="left"/>
              <w:textAlignment w:val="top"/>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7.输出特性：开信号/关信号    </w:t>
            </w:r>
          </w:p>
          <w:p>
            <w:pPr>
              <w:keepNext w:val="0"/>
              <w:keepLines w:val="0"/>
              <w:widowControl/>
              <w:numPr>
                <w:ilvl w:val="0"/>
                <w:numId w:val="0"/>
              </w:numPr>
              <w:suppressLineNumbers w:val="0"/>
              <w:jc w:val="left"/>
              <w:textAlignment w:val="top"/>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8.防区数量：16防区</w:t>
            </w:r>
          </w:p>
          <w:p>
            <w:pPr>
              <w:keepNext w:val="0"/>
              <w:keepLines w:val="0"/>
              <w:widowControl/>
              <w:numPr>
                <w:ilvl w:val="0"/>
                <w:numId w:val="0"/>
              </w:numPr>
              <w:suppressLineNumbers w:val="0"/>
              <w:jc w:val="left"/>
              <w:textAlignment w:val="top"/>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9.通信：CAN总线</w:t>
            </w:r>
          </w:p>
          <w:p>
            <w:pPr>
              <w:keepNext w:val="0"/>
              <w:keepLines w:val="0"/>
              <w:widowControl/>
              <w:numPr>
                <w:ilvl w:val="0"/>
                <w:numId w:val="0"/>
              </w:numPr>
              <w:suppressLineNumbers w:val="0"/>
              <w:jc w:val="left"/>
              <w:textAlignment w:val="top"/>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10.报警输出：12V驱动</w:t>
            </w:r>
          </w:p>
          <w:p>
            <w:pPr>
              <w:keepNext w:val="0"/>
              <w:keepLines w:val="0"/>
              <w:widowControl/>
              <w:numPr>
                <w:ilvl w:val="0"/>
                <w:numId w:val="0"/>
              </w:numPr>
              <w:suppressLineNumbers w:val="0"/>
              <w:jc w:val="left"/>
              <w:textAlignment w:val="top"/>
              <w:rPr>
                <w:rFonts w:hint="eastAsia" w:ascii="方正仿宋_GBK" w:hAnsi="方正仿宋_GBK" w:eastAsia="方正仿宋_GBK" w:cs="方正仿宋_GBK"/>
                <w:i w:val="0"/>
                <w:iCs w:val="0"/>
                <w:color w:val="000000"/>
                <w:kern w:val="2"/>
                <w:sz w:val="22"/>
                <w:szCs w:val="22"/>
                <w:u w:val="none"/>
                <w:lang w:val="en-US" w:eastAsia="zh-CN" w:bidi="ar-SA"/>
              </w:rPr>
            </w:pPr>
            <w:r>
              <w:rPr>
                <w:rFonts w:hint="eastAsia" w:ascii="方正仿宋_GBK" w:hAnsi="方正仿宋_GBK" w:eastAsia="方正仿宋_GBK" w:cs="方正仿宋_GBK"/>
                <w:i w:val="0"/>
                <w:iCs w:val="0"/>
                <w:color w:val="000000"/>
                <w:kern w:val="0"/>
                <w:sz w:val="22"/>
                <w:szCs w:val="22"/>
                <w:u w:val="none"/>
                <w:lang w:val="en-US" w:eastAsia="zh-CN" w:bidi="ar"/>
              </w:rPr>
              <w:t>11.联动输出：可联动</w:t>
            </w:r>
          </w:p>
        </w:tc>
        <w:tc>
          <w:tcPr>
            <w:tcW w:w="692"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680"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2" w:type="dxa"/>
            <w:tcBorders>
              <w:top w:val="nil"/>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w:t>
            </w:r>
          </w:p>
        </w:tc>
        <w:tc>
          <w:tcPr>
            <w:tcW w:w="2067"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监控联动模块</w:t>
            </w:r>
          </w:p>
        </w:tc>
        <w:tc>
          <w:tcPr>
            <w:tcW w:w="4388"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lang w:eastAsia="zh-CN"/>
              </w:rPr>
            </w:pPr>
            <w:r>
              <w:rPr>
                <w:rFonts w:hint="eastAsia" w:ascii="方正仿宋_GBK" w:hAnsi="方正仿宋_GBK" w:eastAsia="方正仿宋_GBK" w:cs="方正仿宋_GBK"/>
                <w:i w:val="0"/>
                <w:iCs w:val="0"/>
                <w:color w:val="000000"/>
                <w:sz w:val="22"/>
                <w:szCs w:val="22"/>
                <w:u w:val="none"/>
                <w:lang w:val="en-US" w:eastAsia="zh-CN"/>
              </w:rPr>
              <w:t>定配</w:t>
            </w:r>
          </w:p>
        </w:tc>
        <w:tc>
          <w:tcPr>
            <w:tcW w:w="692"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680"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2" w:type="dxa"/>
            <w:tcBorders>
              <w:top w:val="nil"/>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3</w:t>
            </w:r>
          </w:p>
        </w:tc>
        <w:tc>
          <w:tcPr>
            <w:tcW w:w="2067"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网络模块</w:t>
            </w:r>
          </w:p>
        </w:tc>
        <w:tc>
          <w:tcPr>
            <w:tcW w:w="4388"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lang w:eastAsia="zh-CN"/>
              </w:rPr>
            </w:pPr>
            <w:r>
              <w:rPr>
                <w:rFonts w:hint="eastAsia" w:ascii="方正仿宋_GBK" w:hAnsi="方正仿宋_GBK" w:eastAsia="方正仿宋_GBK" w:cs="方正仿宋_GBK"/>
                <w:i w:val="0"/>
                <w:iCs w:val="0"/>
                <w:color w:val="000000"/>
                <w:sz w:val="22"/>
                <w:szCs w:val="22"/>
                <w:u w:val="none"/>
                <w:lang w:val="en-US" w:eastAsia="zh-CN"/>
              </w:rPr>
              <w:t>定配</w:t>
            </w:r>
          </w:p>
        </w:tc>
        <w:tc>
          <w:tcPr>
            <w:tcW w:w="692"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680"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147" w:type="dxa"/>
            <w:gridSpan w:val="3"/>
            <w:tcBorders>
              <w:top w:val="nil"/>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监控系统部分：</w:t>
            </w:r>
          </w:p>
        </w:tc>
        <w:tc>
          <w:tcPr>
            <w:tcW w:w="692" w:type="dxa"/>
            <w:tcBorders>
              <w:top w:val="nil"/>
              <w:left w:val="nil"/>
              <w:bottom w:val="single" w:color="000000" w:sz="8" w:space="0"/>
              <w:right w:val="single" w:color="000000" w:sz="8" w:space="0"/>
            </w:tcBorders>
            <w:shd w:val="clear" w:color="auto" w:fill="auto"/>
            <w:noWrap w:val="0"/>
            <w:vAlign w:val="bottom"/>
          </w:tcPr>
          <w:p>
            <w:pPr>
              <w:jc w:val="center"/>
              <w:rPr>
                <w:rFonts w:hint="eastAsia" w:ascii="方正仿宋_GBK" w:hAnsi="方正仿宋_GBK" w:eastAsia="方正仿宋_GBK" w:cs="方正仿宋_GBK"/>
                <w:b/>
                <w:bCs/>
                <w:i w:val="0"/>
                <w:iCs w:val="0"/>
                <w:color w:val="000000"/>
                <w:sz w:val="22"/>
                <w:szCs w:val="22"/>
                <w:u w:val="none"/>
              </w:rPr>
            </w:pPr>
          </w:p>
        </w:tc>
        <w:tc>
          <w:tcPr>
            <w:tcW w:w="680" w:type="dxa"/>
            <w:tcBorders>
              <w:top w:val="nil"/>
              <w:left w:val="nil"/>
              <w:bottom w:val="single" w:color="000000" w:sz="8" w:space="0"/>
              <w:right w:val="single" w:color="000000" w:sz="8" w:space="0"/>
            </w:tcBorders>
            <w:shd w:val="clear" w:color="auto" w:fill="auto"/>
            <w:noWrap w:val="0"/>
            <w:vAlign w:val="bottom"/>
          </w:tcPr>
          <w:p>
            <w:pPr>
              <w:jc w:val="center"/>
              <w:rPr>
                <w:rFonts w:hint="eastAsia" w:ascii="方正仿宋_GBK" w:hAnsi="方正仿宋_GBK" w:eastAsia="方正仿宋_GBK" w:cs="方正仿宋_GBK"/>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692" w:type="dxa"/>
            <w:tcBorders>
              <w:top w:val="nil"/>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2067"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400万像素监控摄像头</w:t>
            </w:r>
          </w:p>
        </w:tc>
        <w:tc>
          <w:tcPr>
            <w:tcW w:w="4388" w:type="dxa"/>
            <w:tcBorders>
              <w:top w:val="nil"/>
              <w:left w:val="nil"/>
              <w:bottom w:val="single" w:color="000000" w:sz="8" w:space="0"/>
              <w:right w:val="single" w:color="000000" w:sz="8" w:space="0"/>
            </w:tcBorders>
            <w:shd w:val="clear" w:color="auto" w:fill="auto"/>
            <w:noWrap w:val="0"/>
            <w:vAlign w:val="center"/>
          </w:tcPr>
          <w:p>
            <w:pPr>
              <w:keepNext w:val="0"/>
              <w:keepLines w:val="0"/>
              <w:widowControl/>
              <w:numPr>
                <w:ilvl w:val="0"/>
                <w:numId w:val="3"/>
              </w:numPr>
              <w:suppressLineNumbers w:val="0"/>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网络高清智能摄像机，视频分辨率和帧率≥2560x1440、25帧/秒，最低照度≤0.005 lx，支持≥120 dB宽动态，视频压缩标准需支持H.265和H.264；</w:t>
            </w:r>
          </w:p>
          <w:p>
            <w:pPr>
              <w:keepNext w:val="0"/>
              <w:keepLines w:val="0"/>
              <w:widowControl/>
              <w:numPr>
                <w:ilvl w:val="0"/>
                <w:numId w:val="3"/>
              </w:numPr>
              <w:suppressLineNumbers w:val="0"/>
              <w:ind w:left="0" w:leftChars="0" w:firstLine="0" w:firstLineChars="0"/>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内置GPU芯片，内置红外、白光补光灯、喇叭、麦克风，支持智能红外功能，支持根据物体的距离自动调节红外灯亮度；（需提供公安部所属检验机构出具的检测报告复印件并加盖制造商鲜章证明）</w:t>
            </w:r>
          </w:p>
          <w:p>
            <w:pPr>
              <w:keepNext w:val="0"/>
              <w:keepLines w:val="0"/>
              <w:widowControl/>
              <w:numPr>
                <w:ilvl w:val="0"/>
                <w:numId w:val="3"/>
              </w:numPr>
              <w:suppressLineNumbers w:val="0"/>
              <w:ind w:left="0" w:leftChars="0" w:firstLine="0" w:firstLineChars="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支持声光报警功能，报警产生支持触发联动声音警报和白光灯闪烁，报警声音类型≥12种，报警音量和重复次数可设置，白光灯闪烁的时间和频率可设置；（需提供公安部所属检验机构出具的检测报告复印件并加盖制造商鲜章证明）</w:t>
            </w:r>
          </w:p>
          <w:p>
            <w:pPr>
              <w:keepNext w:val="0"/>
              <w:keepLines w:val="0"/>
              <w:widowControl/>
              <w:numPr>
                <w:ilvl w:val="0"/>
                <w:numId w:val="3"/>
              </w:numPr>
              <w:suppressLineNumbers w:val="0"/>
              <w:ind w:left="0" w:leftChars="0" w:firstLine="0" w:firstLineChars="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支持智能报警防干扰功能，对区域入侵、越界入侵、进入区域、离开区域等智能分析行为，报警检测目标设置为人体或车辆时，光线明暗变化、篮球滚动、狗行走、树摇晃等情况不会触发报警；（需提供公安部所属检验机构出具的检测报告复印件并加盖制造商鲜章证明）</w:t>
            </w:r>
          </w:p>
          <w:p>
            <w:pPr>
              <w:keepNext w:val="0"/>
              <w:keepLines w:val="0"/>
              <w:widowControl/>
              <w:numPr>
                <w:ilvl w:val="0"/>
                <w:numId w:val="3"/>
              </w:numPr>
              <w:suppressLineNumbers w:val="0"/>
              <w:ind w:left="0" w:leftChars="0" w:firstLine="0" w:firstLineChars="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 支持POE供电，≥1个DC12V电源输出接口，≥1个存储卡接口，≥1对音频输入/输出接口、≥1对报警输入/输出接口，支持≥50米红外补光，防护等级不低于IP66。</w:t>
            </w:r>
          </w:p>
        </w:tc>
        <w:tc>
          <w:tcPr>
            <w:tcW w:w="692"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13</w:t>
            </w:r>
          </w:p>
        </w:tc>
        <w:tc>
          <w:tcPr>
            <w:tcW w:w="680"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92" w:type="dxa"/>
            <w:tcBorders>
              <w:top w:val="nil"/>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w:t>
            </w:r>
          </w:p>
        </w:tc>
        <w:tc>
          <w:tcPr>
            <w:tcW w:w="2067"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POE接入交换机</w:t>
            </w:r>
          </w:p>
        </w:tc>
        <w:tc>
          <w:tcPr>
            <w:tcW w:w="4388"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1.八个百兆PoE电口</w:t>
            </w:r>
          </w:p>
          <w:p>
            <w:pPr>
              <w:keepNext w:val="0"/>
              <w:keepLines w:val="0"/>
              <w:widowControl/>
              <w:numPr>
                <w:ilvl w:val="0"/>
                <w:numId w:val="0"/>
              </w:numPr>
              <w:suppressLineNumbers w:val="0"/>
              <w:ind w:leftChars="0"/>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2.支持6 KV防浪涌（PoE口）。支持PoE输出功率管理</w:t>
            </w:r>
          </w:p>
          <w:p>
            <w:pPr>
              <w:pStyle w:val="38"/>
              <w:widowControl/>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3.整机最大供电功率：</w:t>
            </w:r>
            <w:r>
              <w:rPr>
                <w:rStyle w:val="39"/>
                <w:rFonts w:hint="eastAsia" w:ascii="方正仿宋_GBK" w:hAnsi="方正仿宋_GBK" w:eastAsia="方正仿宋_GBK" w:cs="方正仿宋_GBK"/>
              </w:rPr>
              <w:t>≥</w:t>
            </w:r>
            <w:r>
              <w:rPr>
                <w:rFonts w:hint="eastAsia" w:ascii="方正仿宋_GBK" w:hAnsi="方正仿宋_GBK" w:eastAsia="方正仿宋_GBK" w:cs="方正仿宋_GBK"/>
                <w:i w:val="0"/>
                <w:iCs w:val="0"/>
                <w:color w:val="000000"/>
                <w:kern w:val="0"/>
                <w:sz w:val="22"/>
                <w:szCs w:val="22"/>
                <w:u w:val="none"/>
                <w:lang w:val="en-US" w:eastAsia="zh-CN" w:bidi="ar"/>
              </w:rPr>
              <w:t>125W</w:t>
            </w:r>
          </w:p>
          <w:p>
            <w:pPr>
              <w:pStyle w:val="19"/>
              <w:widowControl/>
              <w:spacing w:beforeAutospacing="0" w:after="0" w:afterAutospacing="0"/>
              <w:ind w:left="0" w:right="0"/>
              <w:jc w:val="left"/>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4.交换容量：</w:t>
            </w:r>
            <w:r>
              <w:rPr>
                <w:rFonts w:hint="eastAsia" w:ascii="方正仿宋_GBK" w:hAnsi="方正仿宋_GBK" w:eastAsia="方正仿宋_GBK" w:cs="方正仿宋_GBK"/>
                <w:b w:val="0"/>
                <w:i w:val="0"/>
                <w:kern w:val="0"/>
                <w:sz w:val="24"/>
                <w:szCs w:val="24"/>
                <w:lang w:val="en-US" w:eastAsia="zh-CN" w:bidi="ar"/>
              </w:rPr>
              <w:t>≥</w:t>
            </w:r>
            <w:r>
              <w:rPr>
                <w:rFonts w:hint="eastAsia" w:ascii="方正仿宋_GBK" w:hAnsi="方正仿宋_GBK" w:eastAsia="方正仿宋_GBK" w:cs="方正仿宋_GBK"/>
                <w:i w:val="0"/>
                <w:iCs w:val="0"/>
                <w:color w:val="000000"/>
                <w:kern w:val="0"/>
                <w:sz w:val="22"/>
                <w:szCs w:val="22"/>
                <w:u w:val="none"/>
                <w:lang w:val="en-US" w:eastAsia="zh-CN" w:bidi="ar"/>
              </w:rPr>
              <w:t>36Gbps</w:t>
            </w:r>
          </w:p>
          <w:p>
            <w:pPr>
              <w:pStyle w:val="19"/>
              <w:widowControl/>
              <w:spacing w:beforeAutospacing="0" w:after="0" w:afterAutospacing="0"/>
              <w:ind w:left="0" w:right="0"/>
              <w:jc w:val="left"/>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5.包转发率：</w:t>
            </w:r>
            <w:r>
              <w:rPr>
                <w:rFonts w:hint="eastAsia" w:ascii="方正仿宋_GBK" w:hAnsi="方正仿宋_GBK" w:eastAsia="方正仿宋_GBK" w:cs="方正仿宋_GBK"/>
                <w:b w:val="0"/>
                <w:i w:val="0"/>
                <w:kern w:val="0"/>
                <w:sz w:val="24"/>
                <w:szCs w:val="24"/>
                <w:lang w:val="en-US" w:eastAsia="zh-CN" w:bidi="ar"/>
              </w:rPr>
              <w:t>≥</w:t>
            </w:r>
            <w:r>
              <w:rPr>
                <w:rFonts w:hint="eastAsia" w:ascii="方正仿宋_GBK" w:hAnsi="方正仿宋_GBK" w:eastAsia="方正仿宋_GBK" w:cs="方正仿宋_GBK"/>
                <w:i w:val="0"/>
                <w:iCs w:val="0"/>
                <w:color w:val="000000"/>
                <w:kern w:val="0"/>
                <w:sz w:val="22"/>
                <w:szCs w:val="22"/>
                <w:u w:val="none"/>
                <w:lang w:val="en-US" w:eastAsia="zh-CN" w:bidi="ar"/>
              </w:rPr>
              <w:t>26.784Mpp</w:t>
            </w:r>
          </w:p>
        </w:tc>
        <w:tc>
          <w:tcPr>
            <w:tcW w:w="692"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w:t>
            </w:r>
          </w:p>
        </w:tc>
        <w:tc>
          <w:tcPr>
            <w:tcW w:w="680"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692" w:type="dxa"/>
            <w:tcBorders>
              <w:top w:val="nil"/>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3</w:t>
            </w:r>
          </w:p>
        </w:tc>
        <w:tc>
          <w:tcPr>
            <w:tcW w:w="2067"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16路2盘位硬盘录像机</w:t>
            </w:r>
          </w:p>
        </w:tc>
        <w:tc>
          <w:tcPr>
            <w:tcW w:w="4388" w:type="dxa"/>
            <w:tcBorders>
              <w:top w:val="nil"/>
              <w:left w:val="nil"/>
              <w:bottom w:val="single" w:color="000000" w:sz="8" w:space="0"/>
              <w:right w:val="single" w:color="000000" w:sz="8" w:space="0"/>
            </w:tcBorders>
            <w:shd w:val="clear" w:color="auto" w:fill="auto"/>
            <w:noWrap w:val="0"/>
            <w:vAlign w:val="bottom"/>
          </w:tcPr>
          <w:p>
            <w:pPr>
              <w:numPr>
                <w:ilvl w:val="0"/>
                <w:numId w:val="4"/>
              </w:numPr>
              <w:jc w:val="left"/>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sz w:val="22"/>
                <w:szCs w:val="22"/>
                <w:u w:val="none"/>
              </w:rPr>
              <w:t>支持40M/80M/160M网络接入带宽</w:t>
            </w:r>
          </w:p>
          <w:p>
            <w:pPr>
              <w:numPr>
                <w:ilvl w:val="0"/>
                <w:numId w:val="4"/>
              </w:numPr>
              <w:jc w:val="left"/>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sz w:val="22"/>
                <w:szCs w:val="22"/>
                <w:u w:val="none"/>
              </w:rPr>
              <w:t>支持最大800W像素接入，支持HDMI/VGA同源输出</w:t>
            </w:r>
          </w:p>
          <w:p>
            <w:pPr>
              <w:numPr>
                <w:ilvl w:val="0"/>
                <w:numId w:val="4"/>
              </w:numPr>
              <w:jc w:val="left"/>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sz w:val="22"/>
                <w:szCs w:val="22"/>
                <w:u w:val="none"/>
              </w:rPr>
              <w:t>最高分辨率为1080p，支持2SATA，支持萤石云服务，支持云存储功能，满路数接入200万H.265分辨率摄像机</w:t>
            </w:r>
          </w:p>
        </w:tc>
        <w:tc>
          <w:tcPr>
            <w:tcW w:w="692"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680"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692" w:type="dxa"/>
            <w:tcBorders>
              <w:top w:val="nil"/>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4</w:t>
            </w:r>
          </w:p>
        </w:tc>
        <w:tc>
          <w:tcPr>
            <w:tcW w:w="2067"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汇聚交换机</w:t>
            </w:r>
          </w:p>
        </w:tc>
        <w:tc>
          <w:tcPr>
            <w:tcW w:w="4388"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1.十六个千兆口</w:t>
            </w:r>
          </w:p>
          <w:p>
            <w:pPr>
              <w:keepNext w:val="0"/>
              <w:keepLines w:val="0"/>
              <w:widowControl/>
              <w:numPr>
                <w:ilvl w:val="0"/>
                <w:numId w:val="0"/>
              </w:numPr>
              <w:suppressLineNumbers w:val="0"/>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2.支持6 KV防浪涌（PoE口）</w:t>
            </w:r>
          </w:p>
          <w:p>
            <w:pPr>
              <w:pStyle w:val="19"/>
              <w:widowControl/>
              <w:spacing w:beforeAutospacing="0" w:after="0" w:afterAutospacing="0"/>
              <w:ind w:left="0" w:right="0"/>
              <w:jc w:val="left"/>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3.交换容量：</w:t>
            </w:r>
            <w:r>
              <w:rPr>
                <w:rFonts w:hint="eastAsia" w:ascii="方正仿宋_GBK" w:hAnsi="方正仿宋_GBK" w:eastAsia="方正仿宋_GBK" w:cs="方正仿宋_GBK"/>
                <w:b w:val="0"/>
                <w:i w:val="0"/>
                <w:kern w:val="0"/>
                <w:sz w:val="24"/>
                <w:szCs w:val="24"/>
                <w:lang w:val="en-US" w:eastAsia="zh-CN" w:bidi="ar"/>
              </w:rPr>
              <w:t>≥</w:t>
            </w:r>
            <w:r>
              <w:rPr>
                <w:rFonts w:hint="eastAsia" w:ascii="方正仿宋_GBK" w:hAnsi="方正仿宋_GBK" w:eastAsia="方正仿宋_GBK" w:cs="方正仿宋_GBK"/>
                <w:i w:val="0"/>
                <w:iCs w:val="0"/>
                <w:color w:val="000000"/>
                <w:kern w:val="0"/>
                <w:sz w:val="22"/>
                <w:szCs w:val="22"/>
                <w:u w:val="none"/>
                <w:lang w:val="en-US" w:eastAsia="zh-CN" w:bidi="ar"/>
              </w:rPr>
              <w:t>20Gbps</w:t>
            </w:r>
          </w:p>
          <w:p>
            <w:pPr>
              <w:pStyle w:val="19"/>
              <w:widowControl/>
              <w:spacing w:beforeAutospacing="0" w:after="0" w:afterAutospacing="0"/>
              <w:ind w:left="0" w:right="0"/>
              <w:jc w:val="left"/>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4.包转发率：</w:t>
            </w:r>
            <w:r>
              <w:rPr>
                <w:rFonts w:hint="eastAsia" w:ascii="方正仿宋_GBK" w:hAnsi="方正仿宋_GBK" w:eastAsia="方正仿宋_GBK" w:cs="方正仿宋_GBK"/>
                <w:b w:val="0"/>
                <w:i w:val="0"/>
                <w:kern w:val="0"/>
                <w:sz w:val="24"/>
                <w:szCs w:val="24"/>
                <w:lang w:val="en-US" w:eastAsia="zh-CN" w:bidi="ar"/>
              </w:rPr>
              <w:t>≥</w:t>
            </w:r>
            <w:r>
              <w:rPr>
                <w:rFonts w:hint="eastAsia" w:ascii="方正仿宋_GBK" w:hAnsi="方正仿宋_GBK" w:eastAsia="方正仿宋_GBK" w:cs="方正仿宋_GBK"/>
                <w:i w:val="0"/>
                <w:iCs w:val="0"/>
                <w:color w:val="000000"/>
                <w:kern w:val="0"/>
                <w:sz w:val="22"/>
                <w:szCs w:val="22"/>
                <w:u w:val="none"/>
                <w:lang w:val="en-US" w:eastAsia="zh-CN" w:bidi="ar"/>
              </w:rPr>
              <w:t>14.88Mpps</w:t>
            </w:r>
          </w:p>
        </w:tc>
        <w:tc>
          <w:tcPr>
            <w:tcW w:w="692"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680"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92" w:type="dxa"/>
            <w:tcBorders>
              <w:top w:val="nil"/>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5</w:t>
            </w:r>
          </w:p>
        </w:tc>
        <w:tc>
          <w:tcPr>
            <w:tcW w:w="2067"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监控硬盘</w:t>
            </w:r>
          </w:p>
        </w:tc>
        <w:tc>
          <w:tcPr>
            <w:tcW w:w="4388" w:type="dxa"/>
            <w:tcBorders>
              <w:top w:val="nil"/>
              <w:left w:val="nil"/>
              <w:bottom w:val="single" w:color="000000" w:sz="8" w:space="0"/>
              <w:right w:val="single" w:color="000000" w:sz="8" w:space="0"/>
            </w:tcBorders>
            <w:shd w:val="clear" w:color="auto" w:fill="auto"/>
            <w:noWrap w:val="0"/>
            <w:vAlign w:val="center"/>
          </w:tcPr>
          <w:p>
            <w:pPr>
              <w:pStyle w:val="19"/>
              <w:widowControl/>
              <w:spacing w:beforeAutospacing="0" w:after="0" w:afterAutospacing="0"/>
              <w:ind w:left="0" w:right="0"/>
              <w:jc w:val="left"/>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sz w:val="22"/>
                <w:szCs w:val="22"/>
                <w:u w:val="none"/>
                <w:lang w:val="en-US" w:eastAsia="zh-CN"/>
              </w:rPr>
              <w:t>1.容量：</w:t>
            </w:r>
            <w:r>
              <w:rPr>
                <w:rFonts w:hint="eastAsia" w:ascii="方正仿宋_GBK" w:hAnsi="方正仿宋_GBK" w:eastAsia="方正仿宋_GBK" w:cs="方正仿宋_GBK"/>
                <w:b w:val="0"/>
                <w:i w:val="0"/>
                <w:kern w:val="0"/>
                <w:sz w:val="24"/>
                <w:szCs w:val="24"/>
                <w:lang w:val="en-US" w:eastAsia="zh-CN" w:bidi="ar"/>
              </w:rPr>
              <w:t>≥</w:t>
            </w:r>
            <w:r>
              <w:rPr>
                <w:rFonts w:hint="eastAsia" w:ascii="方正仿宋_GBK" w:hAnsi="方正仿宋_GBK" w:eastAsia="方正仿宋_GBK" w:cs="方正仿宋_GBK"/>
                <w:i w:val="0"/>
                <w:iCs w:val="0"/>
                <w:color w:val="000000"/>
                <w:sz w:val="22"/>
                <w:szCs w:val="22"/>
                <w:u w:val="none"/>
                <w:lang w:val="en-US" w:eastAsia="zh-CN"/>
              </w:rPr>
              <w:t>4T</w:t>
            </w:r>
          </w:p>
        </w:tc>
        <w:tc>
          <w:tcPr>
            <w:tcW w:w="692"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w:t>
            </w:r>
          </w:p>
        </w:tc>
        <w:tc>
          <w:tcPr>
            <w:tcW w:w="680"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692" w:type="dxa"/>
            <w:tcBorders>
              <w:top w:val="nil"/>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6</w:t>
            </w:r>
          </w:p>
        </w:tc>
        <w:tc>
          <w:tcPr>
            <w:tcW w:w="2067"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显示器</w:t>
            </w:r>
          </w:p>
        </w:tc>
        <w:tc>
          <w:tcPr>
            <w:tcW w:w="4388" w:type="dxa"/>
            <w:tcBorders>
              <w:top w:val="nil"/>
              <w:left w:val="nil"/>
              <w:bottom w:val="single" w:color="000000" w:sz="8" w:space="0"/>
              <w:right w:val="single" w:color="000000" w:sz="8" w:space="0"/>
            </w:tcBorders>
            <w:shd w:val="clear" w:color="auto" w:fill="auto"/>
            <w:noWrap w:val="0"/>
            <w:vAlign w:val="center"/>
          </w:tcPr>
          <w:p>
            <w:pPr>
              <w:pStyle w:val="19"/>
              <w:widowControl/>
              <w:spacing w:beforeAutospacing="0" w:after="0" w:afterAutospacing="0"/>
              <w:ind w:left="0" w:right="0"/>
              <w:jc w:val="left"/>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sz w:val="22"/>
                <w:szCs w:val="22"/>
                <w:u w:val="none"/>
                <w:lang w:val="en-US" w:eastAsia="zh-CN"/>
              </w:rPr>
              <w:t>1.尺寸</w:t>
            </w:r>
            <w:r>
              <w:rPr>
                <w:rFonts w:hint="eastAsia" w:ascii="方正仿宋_GBK" w:hAnsi="方正仿宋_GBK" w:eastAsia="方正仿宋_GBK" w:cs="方正仿宋_GBK"/>
                <w:b w:val="0"/>
                <w:i w:val="0"/>
                <w:kern w:val="0"/>
                <w:sz w:val="24"/>
                <w:szCs w:val="24"/>
                <w:lang w:val="en-US" w:eastAsia="zh-CN" w:bidi="ar"/>
              </w:rPr>
              <w:t>≥</w:t>
            </w:r>
            <w:r>
              <w:rPr>
                <w:rFonts w:hint="eastAsia" w:ascii="方正仿宋_GBK" w:hAnsi="方正仿宋_GBK" w:eastAsia="方正仿宋_GBK" w:cs="方正仿宋_GBK"/>
                <w:i w:val="0"/>
                <w:iCs w:val="0"/>
                <w:color w:val="000000"/>
                <w:sz w:val="22"/>
                <w:szCs w:val="22"/>
                <w:u w:val="none"/>
                <w:lang w:val="en-US" w:eastAsia="zh-CN"/>
              </w:rPr>
              <w:t>23寸液晶</w:t>
            </w:r>
          </w:p>
        </w:tc>
        <w:tc>
          <w:tcPr>
            <w:tcW w:w="692"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680"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692" w:type="dxa"/>
            <w:tcBorders>
              <w:top w:val="nil"/>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7</w:t>
            </w:r>
          </w:p>
        </w:tc>
        <w:tc>
          <w:tcPr>
            <w:tcW w:w="2067"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机柜</w:t>
            </w:r>
          </w:p>
        </w:tc>
        <w:tc>
          <w:tcPr>
            <w:tcW w:w="4388" w:type="dxa"/>
            <w:tcBorders>
              <w:top w:val="nil"/>
              <w:left w:val="nil"/>
              <w:bottom w:val="single" w:color="000000" w:sz="8" w:space="0"/>
              <w:right w:val="single" w:color="000000" w:sz="8" w:space="0"/>
            </w:tcBorders>
            <w:shd w:val="clear" w:color="auto" w:fill="auto"/>
            <w:noWrap w:val="0"/>
            <w:vAlign w:val="center"/>
          </w:tcPr>
          <w:p>
            <w:pPr>
              <w:pStyle w:val="19"/>
              <w:widowControl/>
              <w:spacing w:beforeAutospacing="0" w:after="0" w:afterAutospacing="0"/>
              <w:ind w:left="0" w:right="0"/>
              <w:jc w:val="left"/>
              <w:rPr>
                <w:rFonts w:hint="eastAsia"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sz w:val="22"/>
                <w:szCs w:val="22"/>
                <w:u w:val="none"/>
                <w:lang w:val="en-US" w:eastAsia="zh-CN"/>
              </w:rPr>
              <w:t>1.尺寸：1M</w:t>
            </w:r>
            <w:r>
              <w:rPr>
                <w:rFonts w:hint="eastAsia" w:ascii="方正仿宋_GBK" w:hAnsi="方正仿宋_GBK" w:eastAsia="方正仿宋_GBK" w:cs="方正仿宋_GBK"/>
                <w:i w:val="0"/>
                <w:iCs w:val="0"/>
                <w:color w:val="auto"/>
                <w:kern w:val="0"/>
                <w:sz w:val="21"/>
                <w:szCs w:val="21"/>
                <w:u w:val="none"/>
                <w:lang w:val="en-US" w:eastAsia="zh-CN" w:bidi="ar"/>
              </w:rPr>
              <w:t>±0.02M</w:t>
            </w:r>
          </w:p>
        </w:tc>
        <w:tc>
          <w:tcPr>
            <w:tcW w:w="692"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680"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147" w:type="dxa"/>
            <w:gridSpan w:val="3"/>
            <w:tcBorders>
              <w:top w:val="nil"/>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b/>
                <w:bCs/>
                <w:i w:val="0"/>
                <w:iCs w:val="0"/>
                <w:color w:val="000000"/>
                <w:sz w:val="22"/>
                <w:szCs w:val="22"/>
                <w:u w:val="none"/>
              </w:rPr>
            </w:pPr>
            <w:r>
              <w:rPr>
                <w:rFonts w:hint="eastAsia" w:ascii="方正仿宋_GBK" w:hAnsi="方正仿宋_GBK" w:eastAsia="方正仿宋_GBK" w:cs="方正仿宋_GBK"/>
                <w:b/>
                <w:bCs/>
                <w:i w:val="0"/>
                <w:iCs w:val="0"/>
                <w:color w:val="000000"/>
                <w:kern w:val="0"/>
                <w:sz w:val="22"/>
                <w:szCs w:val="22"/>
                <w:u w:val="none"/>
                <w:lang w:val="en-US" w:eastAsia="zh-CN" w:bidi="ar"/>
              </w:rPr>
              <w:t>辅材部份：</w:t>
            </w:r>
          </w:p>
        </w:tc>
        <w:tc>
          <w:tcPr>
            <w:tcW w:w="692" w:type="dxa"/>
            <w:tcBorders>
              <w:top w:val="nil"/>
              <w:left w:val="nil"/>
              <w:bottom w:val="single" w:color="000000" w:sz="8" w:space="0"/>
              <w:right w:val="single" w:color="000000" w:sz="8" w:space="0"/>
            </w:tcBorders>
            <w:shd w:val="clear" w:color="auto" w:fill="auto"/>
            <w:noWrap w:val="0"/>
            <w:vAlign w:val="bottom"/>
          </w:tcPr>
          <w:p>
            <w:pPr>
              <w:jc w:val="center"/>
              <w:rPr>
                <w:rFonts w:hint="eastAsia" w:ascii="方正仿宋_GBK" w:hAnsi="方正仿宋_GBK" w:eastAsia="方正仿宋_GBK" w:cs="方正仿宋_GBK"/>
                <w:b/>
                <w:bCs/>
                <w:i w:val="0"/>
                <w:iCs w:val="0"/>
                <w:color w:val="000000"/>
                <w:sz w:val="22"/>
                <w:szCs w:val="22"/>
                <w:u w:val="none"/>
              </w:rPr>
            </w:pPr>
          </w:p>
        </w:tc>
        <w:tc>
          <w:tcPr>
            <w:tcW w:w="680" w:type="dxa"/>
            <w:tcBorders>
              <w:top w:val="nil"/>
              <w:left w:val="nil"/>
              <w:bottom w:val="single" w:color="000000" w:sz="8" w:space="0"/>
              <w:right w:val="single" w:color="000000" w:sz="8" w:space="0"/>
            </w:tcBorders>
            <w:shd w:val="clear" w:color="auto" w:fill="auto"/>
            <w:noWrap w:val="0"/>
            <w:vAlign w:val="bottom"/>
          </w:tcPr>
          <w:p>
            <w:pPr>
              <w:jc w:val="center"/>
              <w:rPr>
                <w:rFonts w:hint="eastAsia" w:ascii="方正仿宋_GBK" w:hAnsi="方正仿宋_GBK" w:eastAsia="方正仿宋_GBK" w:cs="方正仿宋_GBK"/>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92" w:type="dxa"/>
            <w:tcBorders>
              <w:top w:val="nil"/>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2067"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不锈钢钩膨胀</w:t>
            </w:r>
          </w:p>
        </w:tc>
        <w:tc>
          <w:tcPr>
            <w:tcW w:w="4388"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lang w:eastAsia="zh-CN"/>
              </w:rPr>
            </w:pPr>
            <w:r>
              <w:rPr>
                <w:rFonts w:hint="eastAsia" w:ascii="方正仿宋_GBK" w:hAnsi="方正仿宋_GBK" w:eastAsia="方正仿宋_GBK" w:cs="方正仿宋_GBK"/>
                <w:i w:val="0"/>
                <w:iCs w:val="0"/>
                <w:color w:val="000000"/>
                <w:sz w:val="22"/>
                <w:szCs w:val="22"/>
                <w:u w:val="none"/>
                <w:lang w:eastAsia="zh-CN"/>
              </w:rPr>
              <w:t>定配</w:t>
            </w:r>
          </w:p>
        </w:tc>
        <w:tc>
          <w:tcPr>
            <w:tcW w:w="692"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20</w:t>
            </w:r>
          </w:p>
        </w:tc>
        <w:tc>
          <w:tcPr>
            <w:tcW w:w="680"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92" w:type="dxa"/>
            <w:tcBorders>
              <w:top w:val="nil"/>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w:t>
            </w:r>
          </w:p>
        </w:tc>
        <w:tc>
          <w:tcPr>
            <w:tcW w:w="2067"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电源线</w:t>
            </w:r>
          </w:p>
        </w:tc>
        <w:tc>
          <w:tcPr>
            <w:tcW w:w="4388"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lang w:eastAsia="zh-CN"/>
              </w:rPr>
            </w:pPr>
            <w:r>
              <w:rPr>
                <w:rFonts w:hint="eastAsia" w:ascii="方正仿宋_GBK" w:hAnsi="方正仿宋_GBK" w:eastAsia="方正仿宋_GBK" w:cs="方正仿宋_GBK"/>
                <w:i w:val="0"/>
                <w:iCs w:val="0"/>
                <w:color w:val="000000"/>
                <w:sz w:val="22"/>
                <w:szCs w:val="22"/>
                <w:u w:val="none"/>
                <w:lang w:eastAsia="zh-CN"/>
              </w:rPr>
              <w:t>定配</w:t>
            </w:r>
          </w:p>
        </w:tc>
        <w:tc>
          <w:tcPr>
            <w:tcW w:w="692"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600</w:t>
            </w:r>
          </w:p>
        </w:tc>
        <w:tc>
          <w:tcPr>
            <w:tcW w:w="680"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92" w:type="dxa"/>
            <w:tcBorders>
              <w:top w:val="nil"/>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3</w:t>
            </w:r>
          </w:p>
        </w:tc>
        <w:tc>
          <w:tcPr>
            <w:tcW w:w="2067"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lang w:eastAsia="zh-CN"/>
              </w:rPr>
            </w:pPr>
            <w:r>
              <w:rPr>
                <w:rFonts w:hint="eastAsia" w:ascii="方正仿宋_GBK" w:hAnsi="方正仿宋_GBK" w:eastAsia="方正仿宋_GBK" w:cs="方正仿宋_GBK"/>
                <w:i w:val="0"/>
                <w:iCs w:val="0"/>
                <w:color w:val="000000"/>
                <w:sz w:val="22"/>
                <w:szCs w:val="22"/>
                <w:u w:val="none"/>
                <w:lang w:eastAsia="zh-CN"/>
              </w:rPr>
              <w:t>信号线</w:t>
            </w:r>
          </w:p>
        </w:tc>
        <w:tc>
          <w:tcPr>
            <w:tcW w:w="4388"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lang w:eastAsia="zh-CN"/>
              </w:rPr>
            </w:pPr>
            <w:r>
              <w:rPr>
                <w:rFonts w:hint="eastAsia" w:ascii="方正仿宋_GBK" w:hAnsi="方正仿宋_GBK" w:eastAsia="方正仿宋_GBK" w:cs="方正仿宋_GBK"/>
                <w:i w:val="0"/>
                <w:iCs w:val="0"/>
                <w:color w:val="000000"/>
                <w:sz w:val="22"/>
                <w:szCs w:val="22"/>
                <w:u w:val="none"/>
                <w:lang w:eastAsia="zh-CN"/>
              </w:rPr>
              <w:t>定配</w:t>
            </w:r>
          </w:p>
        </w:tc>
        <w:tc>
          <w:tcPr>
            <w:tcW w:w="692"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800</w:t>
            </w:r>
          </w:p>
        </w:tc>
        <w:tc>
          <w:tcPr>
            <w:tcW w:w="680" w:type="dxa"/>
            <w:tcBorders>
              <w:top w:val="nil"/>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92" w:type="dxa"/>
            <w:tcBorders>
              <w:top w:val="nil"/>
              <w:left w:val="single" w:color="000000" w:sz="8" w:space="0"/>
              <w:bottom w:val="single" w:color="auto" w:sz="4"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4</w:t>
            </w:r>
          </w:p>
        </w:tc>
        <w:tc>
          <w:tcPr>
            <w:tcW w:w="2067" w:type="dxa"/>
            <w:tcBorders>
              <w:top w:val="nil"/>
              <w:left w:val="nil"/>
              <w:bottom w:val="single" w:color="auto" w:sz="4"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电源插板</w:t>
            </w:r>
          </w:p>
        </w:tc>
        <w:tc>
          <w:tcPr>
            <w:tcW w:w="4388" w:type="dxa"/>
            <w:tcBorders>
              <w:top w:val="nil"/>
              <w:left w:val="nil"/>
              <w:bottom w:val="single" w:color="auto" w:sz="4" w:space="0"/>
              <w:right w:val="single" w:color="000000" w:sz="8" w:space="0"/>
            </w:tcBorders>
            <w:shd w:val="clear" w:color="auto" w:fill="auto"/>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lang w:eastAsia="zh-CN"/>
              </w:rPr>
            </w:pPr>
            <w:r>
              <w:rPr>
                <w:rFonts w:hint="eastAsia" w:ascii="方正仿宋_GBK" w:hAnsi="方正仿宋_GBK" w:eastAsia="方正仿宋_GBK" w:cs="方正仿宋_GBK"/>
                <w:i w:val="0"/>
                <w:iCs w:val="0"/>
                <w:color w:val="000000"/>
                <w:sz w:val="22"/>
                <w:szCs w:val="22"/>
                <w:u w:val="none"/>
                <w:lang w:eastAsia="zh-CN"/>
              </w:rPr>
              <w:t>定配</w:t>
            </w:r>
          </w:p>
        </w:tc>
        <w:tc>
          <w:tcPr>
            <w:tcW w:w="692" w:type="dxa"/>
            <w:tcBorders>
              <w:top w:val="nil"/>
              <w:left w:val="nil"/>
              <w:bottom w:val="single" w:color="auto" w:sz="4"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4</w:t>
            </w:r>
          </w:p>
        </w:tc>
        <w:tc>
          <w:tcPr>
            <w:tcW w:w="680" w:type="dxa"/>
            <w:tcBorders>
              <w:top w:val="nil"/>
              <w:left w:val="nil"/>
              <w:bottom w:val="single" w:color="auto" w:sz="4"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5</w:t>
            </w:r>
          </w:p>
        </w:tc>
        <w:tc>
          <w:tcPr>
            <w:tcW w:w="20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电子围栏</w:t>
            </w:r>
          </w:p>
        </w:tc>
        <w:tc>
          <w:tcPr>
            <w:tcW w:w="438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sz w:val="22"/>
                <w:szCs w:val="22"/>
                <w:u w:val="none"/>
                <w:lang w:eastAsia="zh-CN"/>
              </w:rPr>
            </w:pPr>
            <w:r>
              <w:rPr>
                <w:rFonts w:hint="eastAsia" w:ascii="方正仿宋_GBK" w:hAnsi="方正仿宋_GBK" w:eastAsia="方正仿宋_GBK" w:cs="方正仿宋_GBK"/>
                <w:i w:val="0"/>
                <w:iCs w:val="0"/>
                <w:color w:val="000000"/>
                <w:sz w:val="22"/>
                <w:szCs w:val="22"/>
                <w:u w:val="none"/>
                <w:lang w:eastAsia="zh-CN"/>
              </w:rPr>
              <w:t>定配</w:t>
            </w:r>
          </w:p>
        </w:tc>
        <w:tc>
          <w:tcPr>
            <w:tcW w:w="69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lang w:eastAsia="zh-CN"/>
              </w:rPr>
            </w:pPr>
            <w:r>
              <w:rPr>
                <w:rFonts w:hint="eastAsia" w:ascii="方正仿宋_GBK" w:hAnsi="方正仿宋_GBK" w:eastAsia="方正仿宋_GBK" w:cs="方正仿宋_GBK"/>
                <w:i w:val="0"/>
                <w:iCs w:val="0"/>
                <w:color w:val="000000"/>
                <w:sz w:val="22"/>
                <w:szCs w:val="22"/>
                <w:u w:val="none"/>
                <w:lang w:eastAsia="zh-CN"/>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92" w:type="dxa"/>
            <w:tcBorders>
              <w:top w:val="single" w:color="auto" w:sz="4" w:space="0"/>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2"/>
                <w:szCs w:val="22"/>
                <w:u w:val="none"/>
                <w:lang w:val="en-US" w:eastAsia="zh-CN" w:bidi="ar-SA"/>
              </w:rPr>
            </w:pPr>
            <w:r>
              <w:rPr>
                <w:rFonts w:hint="eastAsia" w:ascii="方正仿宋_GBK" w:hAnsi="方正仿宋_GBK" w:eastAsia="方正仿宋_GBK" w:cs="方正仿宋_GBK"/>
                <w:i w:val="0"/>
                <w:iCs w:val="0"/>
                <w:color w:val="000000"/>
                <w:kern w:val="0"/>
                <w:sz w:val="22"/>
                <w:szCs w:val="22"/>
                <w:u w:val="none"/>
                <w:lang w:val="en-US" w:eastAsia="zh-CN" w:bidi="ar"/>
              </w:rPr>
              <w:t>6</w:t>
            </w:r>
          </w:p>
        </w:tc>
        <w:tc>
          <w:tcPr>
            <w:tcW w:w="2067" w:type="dxa"/>
            <w:tcBorders>
              <w:top w:val="single" w:color="auto" w:sz="4" w:space="0"/>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2"/>
                <w:szCs w:val="22"/>
                <w:u w:val="none"/>
                <w:lang w:val="en-US" w:eastAsia="zh-CN" w:bidi="ar-SA"/>
              </w:rPr>
            </w:pPr>
            <w:r>
              <w:rPr>
                <w:rFonts w:hint="eastAsia" w:ascii="方正仿宋_GBK" w:hAnsi="方正仿宋_GBK" w:eastAsia="方正仿宋_GBK" w:cs="方正仿宋_GBK"/>
                <w:i w:val="0"/>
                <w:iCs w:val="0"/>
                <w:color w:val="000000"/>
                <w:kern w:val="0"/>
                <w:sz w:val="22"/>
                <w:szCs w:val="22"/>
                <w:u w:val="none"/>
                <w:lang w:val="en-US" w:eastAsia="zh-CN" w:bidi="ar"/>
              </w:rPr>
              <w:t>其它辅材</w:t>
            </w:r>
          </w:p>
        </w:tc>
        <w:tc>
          <w:tcPr>
            <w:tcW w:w="4388" w:type="dxa"/>
            <w:tcBorders>
              <w:top w:val="single" w:color="auto" w:sz="4" w:space="0"/>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left"/>
              <w:textAlignment w:val="center"/>
              <w:rPr>
                <w:rFonts w:hint="eastAsia" w:ascii="方正仿宋_GBK" w:hAnsi="方正仿宋_GBK" w:eastAsia="方正仿宋_GBK" w:cs="方正仿宋_GBK"/>
                <w:i w:val="0"/>
                <w:iCs w:val="0"/>
                <w:color w:val="000000"/>
                <w:kern w:val="2"/>
                <w:sz w:val="22"/>
                <w:szCs w:val="22"/>
                <w:u w:val="none"/>
                <w:lang w:val="en-US" w:eastAsia="zh-CN" w:bidi="ar-SA"/>
              </w:rPr>
            </w:pPr>
            <w:r>
              <w:rPr>
                <w:rFonts w:hint="eastAsia" w:ascii="方正仿宋_GBK" w:hAnsi="方正仿宋_GBK" w:eastAsia="方正仿宋_GBK" w:cs="方正仿宋_GBK"/>
                <w:i w:val="0"/>
                <w:iCs w:val="0"/>
                <w:color w:val="000000"/>
                <w:sz w:val="22"/>
                <w:szCs w:val="22"/>
                <w:u w:val="none"/>
                <w:lang w:val="en-US" w:eastAsia="zh-CN"/>
              </w:rPr>
              <w:t>定配</w:t>
            </w:r>
          </w:p>
        </w:tc>
        <w:tc>
          <w:tcPr>
            <w:tcW w:w="692" w:type="dxa"/>
            <w:tcBorders>
              <w:top w:val="single" w:color="auto" w:sz="4" w:space="0"/>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2"/>
                <w:szCs w:val="22"/>
                <w:u w:val="none"/>
                <w:lang w:val="en-US" w:eastAsia="zh-CN" w:bidi="ar-SA"/>
              </w:rPr>
            </w:pPr>
            <w:r>
              <w:rPr>
                <w:rFonts w:hint="eastAsia" w:ascii="方正仿宋_GBK" w:hAnsi="方正仿宋_GBK" w:eastAsia="方正仿宋_GBK" w:cs="方正仿宋_GBK"/>
                <w:i w:val="0"/>
                <w:iCs w:val="0"/>
                <w:color w:val="000000"/>
                <w:kern w:val="0"/>
                <w:sz w:val="22"/>
                <w:szCs w:val="22"/>
                <w:u w:val="none"/>
                <w:lang w:val="en-US" w:eastAsia="zh-CN" w:bidi="ar"/>
              </w:rPr>
              <w:t>1</w:t>
            </w:r>
          </w:p>
        </w:tc>
        <w:tc>
          <w:tcPr>
            <w:tcW w:w="680" w:type="dxa"/>
            <w:tcBorders>
              <w:top w:val="single" w:color="auto" w:sz="4" w:space="0"/>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2"/>
                <w:sz w:val="22"/>
                <w:szCs w:val="22"/>
                <w:u w:val="none"/>
                <w:lang w:val="en-US" w:eastAsia="zh-CN" w:bidi="ar-SA"/>
              </w:rPr>
            </w:pPr>
            <w:r>
              <w:rPr>
                <w:rFonts w:hint="eastAsia" w:ascii="方正仿宋_GBK" w:hAnsi="方正仿宋_GBK" w:eastAsia="方正仿宋_GBK" w:cs="方正仿宋_GBK"/>
                <w:i w:val="0"/>
                <w:iCs w:val="0"/>
                <w:color w:val="000000"/>
                <w:kern w:val="0"/>
                <w:sz w:val="22"/>
                <w:szCs w:val="22"/>
                <w:u w:val="none"/>
                <w:lang w:val="en-US" w:eastAsia="zh-CN" w:bidi="ar"/>
              </w:rPr>
              <w:t>项</w:t>
            </w:r>
          </w:p>
        </w:tc>
      </w:tr>
    </w:tbl>
    <w:p>
      <w:pPr>
        <w:pStyle w:val="2"/>
        <w:numPr>
          <w:ilvl w:val="0"/>
          <w:numId w:val="0"/>
        </w:numPr>
      </w:pPr>
    </w:p>
    <w:p>
      <w:pPr>
        <w:ind w:firstLine="560" w:firstLineChars="200"/>
        <w:rPr>
          <w:rFonts w:ascii="方正仿宋_GBK" w:hAnsi="方正仿宋_GBK" w:eastAsia="方正仿宋_GBK" w:cs="方正仿宋_GBK"/>
          <w:kern w:val="0"/>
          <w:sz w:val="28"/>
          <w:szCs w:val="28"/>
        </w:rPr>
      </w:pPr>
      <w:bookmarkStart w:id="3" w:name="_Toc17522"/>
      <w:r>
        <w:rPr>
          <w:rFonts w:hint="eastAsia" w:ascii="方正仿宋_GBK" w:hAnsi="方正仿宋_GBK" w:eastAsia="方正仿宋_GBK" w:cs="方正仿宋_GBK"/>
          <w:color w:val="000000" w:themeColor="text1"/>
          <w:kern w:val="0"/>
          <w:sz w:val="28"/>
          <w:szCs w:val="28"/>
          <w14:textFill>
            <w14:solidFill>
              <w14:schemeClr w14:val="tx1"/>
            </w14:solidFill>
          </w14:textFill>
        </w:rPr>
        <w:t>备注：</w:t>
      </w:r>
      <w:r>
        <w:rPr>
          <w:rFonts w:hint="eastAsia" w:ascii="方正仿宋_GBK" w:hAnsi="方正仿宋_GBK" w:eastAsia="方正仿宋_GBK" w:cs="方正仿宋_GBK"/>
          <w:kern w:val="0"/>
          <w:sz w:val="28"/>
          <w:szCs w:val="28"/>
        </w:rPr>
        <w:t>本项目技术参数及功能要求不允许负偏离，技术参数及功能要求偏离的响应文件作无效处理。</w:t>
      </w:r>
    </w:p>
    <w:p>
      <w:pPr>
        <w:pStyle w:val="4"/>
        <w:rPr>
          <w:rFonts w:ascii="方正仿宋_GBK" w:hAnsi="方正仿宋_GBK"/>
          <w:bCs/>
          <w:sz w:val="28"/>
          <w:szCs w:val="28"/>
        </w:rPr>
      </w:pPr>
      <w:r>
        <w:rPr>
          <w:rFonts w:hint="eastAsia" w:ascii="方正仿宋_GBK" w:hAnsi="方正仿宋_GBK"/>
          <w:bCs/>
          <w:sz w:val="28"/>
          <w:szCs w:val="28"/>
        </w:rPr>
        <w:t>四、商务要求</w:t>
      </w:r>
      <w:bookmarkEnd w:id="3"/>
    </w:p>
    <w:p>
      <w:pPr>
        <w:ind w:firstLine="562" w:firstLineChars="200"/>
        <w:rPr>
          <w:rFonts w:ascii="方正仿宋_GBK" w:hAnsi="方正仿宋_GBK" w:eastAsia="方正仿宋_GBK" w:cs="方正仿宋_GBK"/>
          <w:color w:val="000000" w:themeColor="text1"/>
          <w:sz w:val="28"/>
          <w:szCs w:val="28"/>
          <w14:textFill>
            <w14:solidFill>
              <w14:schemeClr w14:val="tx1"/>
            </w14:solidFill>
          </w14:textFill>
        </w:rPr>
      </w:pPr>
      <w:bookmarkStart w:id="4" w:name="_Toc30494"/>
      <w:r>
        <w:rPr>
          <w:rFonts w:hint="eastAsia" w:ascii="方正仿宋_GBK" w:hAnsi="方正仿宋_GBK" w:eastAsia="方正仿宋_GBK" w:cs="方正仿宋_GBK"/>
          <w:b/>
          <w:kern w:val="44"/>
          <w:sz w:val="28"/>
          <w:szCs w:val="28"/>
        </w:rPr>
        <w:t>1、交货期限</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en-US" w:eastAsia="zh-CN"/>
        </w:rPr>
        <w:t>合同签订之日起 10 日内。</w:t>
      </w:r>
    </w:p>
    <w:p>
      <w:pPr>
        <w:ind w:firstLine="562" w:firstLineChars="200"/>
        <w:rPr>
          <w:rFonts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b/>
          <w:color w:val="000000" w:themeColor="text1"/>
          <w:kern w:val="44"/>
          <w:sz w:val="28"/>
          <w:szCs w:val="28"/>
          <w14:textFill>
            <w14:solidFill>
              <w14:schemeClr w14:val="tx1"/>
            </w14:solidFill>
          </w14:textFill>
        </w:rPr>
        <w:t>2、交货地点</w:t>
      </w:r>
      <w:r>
        <w:rPr>
          <w:rFonts w:hint="eastAsia" w:ascii="方正仿宋_GBK" w:hAnsi="方正仿宋_GBK" w:eastAsia="方正仿宋_GBK" w:cs="方正仿宋_GBK"/>
          <w:color w:val="000000" w:themeColor="text1"/>
          <w:kern w:val="0"/>
          <w:sz w:val="28"/>
          <w:szCs w:val="28"/>
          <w14:textFill>
            <w14:solidFill>
              <w14:schemeClr w14:val="tx1"/>
            </w14:solidFill>
          </w14:textFill>
        </w:rPr>
        <w:t>：采购人指定地点；</w:t>
      </w:r>
    </w:p>
    <w:p>
      <w:pPr>
        <w:pStyle w:val="2"/>
        <w:ind w:firstLine="562" w:firstLineChars="200"/>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pPr>
      <w:r>
        <w:rPr>
          <w:rFonts w:hint="eastAsia" w:ascii="方正仿宋_GBK" w:hAnsi="方正仿宋_GBK" w:eastAsia="方正仿宋_GBK" w:cs="方正仿宋_GBK"/>
          <w:b/>
          <w:color w:val="000000" w:themeColor="text1"/>
          <w:kern w:val="44"/>
          <w:sz w:val="28"/>
          <w:szCs w:val="28"/>
          <w14:textFill>
            <w14:solidFill>
              <w14:schemeClr w14:val="tx1"/>
            </w14:solidFill>
          </w14:textFill>
        </w:rPr>
        <w:t>3、付款方式</w:t>
      </w:r>
      <w:r>
        <w:rPr>
          <w:rFonts w:hint="eastAsia" w:ascii="方正仿宋_GBK" w:hAnsi="方正仿宋_GBK" w:eastAsia="方正仿宋_GBK" w:cs="方正仿宋_GBK"/>
          <w:color w:val="000000" w:themeColor="text1"/>
          <w:kern w:val="0"/>
          <w:sz w:val="28"/>
          <w:szCs w:val="28"/>
          <w14:textFill>
            <w14:solidFill>
              <w14:schemeClr w14:val="tx1"/>
            </w14:solidFill>
          </w14:textFill>
        </w:rPr>
        <w:t>：</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采购人验收合格后，成交供应商向采购人提供等额、法定的发票及相关材料，采购人20日内向成交供应商支付合同金额的100%。</w:t>
      </w:r>
    </w:p>
    <w:p>
      <w:pPr>
        <w:pStyle w:val="3"/>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b/>
          <w:bCs/>
          <w:sz w:val="28"/>
          <w:szCs w:val="28"/>
          <w:lang w:val="en-US" w:eastAsia="zh-CN"/>
        </w:rPr>
        <w:t>4、</w:t>
      </w:r>
      <w:r>
        <w:rPr>
          <w:rFonts w:hint="eastAsia" w:ascii="方正仿宋_GBK" w:hAnsi="方正仿宋_GBK" w:eastAsia="方正仿宋_GBK" w:cs="方正仿宋_GBK"/>
          <w:b/>
          <w:bCs/>
          <w:sz w:val="28"/>
          <w:szCs w:val="28"/>
          <w:lang w:eastAsia="zh-CN"/>
        </w:rPr>
        <w:t>报价要求：</w:t>
      </w:r>
      <w:r>
        <w:rPr>
          <w:rFonts w:hint="eastAsia" w:ascii="方正仿宋_GBK" w:hAnsi="方正仿宋_GBK" w:eastAsia="方正仿宋_GBK" w:cs="方正仿宋_GBK"/>
          <w:sz w:val="28"/>
          <w:szCs w:val="28"/>
          <w:lang w:eastAsia="zh-CN"/>
        </w:rPr>
        <w:t>报价费用包含但不限于：人工费、设备费、检验费、安装费、仓储租赁及保管费、运输费（含相关杂费）、管理费、保险费、利润及税金及可能产生的综合布线相关费用等，为完成本项目所需的一切费用，采购人不再另行支付其他任何费用。</w:t>
      </w:r>
    </w:p>
    <w:p>
      <w:pPr>
        <w:pStyle w:val="2"/>
        <w:ind w:firstLine="562"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
          <w:kern w:val="44"/>
          <w:sz w:val="28"/>
          <w:szCs w:val="28"/>
          <w:lang w:val="en-US" w:eastAsia="zh-CN"/>
        </w:rPr>
        <w:t>5</w:t>
      </w:r>
      <w:r>
        <w:rPr>
          <w:rFonts w:hint="eastAsia" w:ascii="方正仿宋_GBK" w:hAnsi="方正仿宋_GBK" w:eastAsia="方正仿宋_GBK" w:cs="方正仿宋_GBK"/>
          <w:b/>
          <w:kern w:val="44"/>
          <w:sz w:val="28"/>
          <w:szCs w:val="28"/>
        </w:rPr>
        <w:t>、供货要求</w:t>
      </w:r>
    </w:p>
    <w:p>
      <w:pPr>
        <w:pStyle w:val="2"/>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供应商所提供的货物均为货物出厂时原包装。供应商所提供的货物在装卸、运输和仓储过程中有足够的包装保护，防止货物受潮、生锈、被腐蚀、受到冲撞以及其他不可预见的损坏。在包装箱中必须附有本合同中所要求的所有文件和资料。货物运输中的运输费用和保险费用均由供应商承担。运输过程中的一切损伤、损坏均由供应商负责。</w:t>
      </w:r>
    </w:p>
    <w:p>
      <w:pPr>
        <w:pStyle w:val="2"/>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（2）供应商提供的符合国家质量检测标准,且为全新现货，商品表面无划痕、碰撞。</w:t>
      </w:r>
    </w:p>
    <w:p>
      <w:pPr>
        <w:pStyle w:val="2"/>
        <w:ind w:firstLine="562"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
          <w:kern w:val="44"/>
          <w:sz w:val="28"/>
          <w:szCs w:val="28"/>
          <w:lang w:val="en-US" w:eastAsia="zh-CN"/>
        </w:rPr>
        <w:t>6</w:t>
      </w:r>
      <w:r>
        <w:rPr>
          <w:rFonts w:hint="eastAsia" w:ascii="方正仿宋_GBK" w:hAnsi="方正仿宋_GBK" w:eastAsia="方正仿宋_GBK" w:cs="方正仿宋_GBK"/>
          <w:b/>
          <w:kern w:val="44"/>
          <w:sz w:val="28"/>
          <w:szCs w:val="28"/>
        </w:rPr>
        <w:t>、质量保证期</w:t>
      </w:r>
    </w:p>
    <w:p>
      <w:pPr>
        <w:keepNext w:val="0"/>
        <w:keepLines w:val="0"/>
        <w:pageBreakBefore w:val="0"/>
        <w:widowControl w:val="0"/>
        <w:kinsoku/>
        <w:wordWrap/>
        <w:overflowPunct/>
        <w:topLinePunct w:val="0"/>
        <w:autoSpaceDE/>
        <w:autoSpaceDN/>
        <w:bidi w:val="0"/>
        <w:adjustRightInd/>
        <w:snapToGrid/>
        <w:ind w:left="559" w:leftChars="266" w:firstLine="0" w:firstLineChars="0"/>
        <w:textAlignment w:val="auto"/>
        <w:rPr>
          <w:rFonts w:ascii="方正仿宋_GBK" w:hAnsi="方正仿宋_GBK" w:eastAsia="方正仿宋_GBK" w:cs="方正仿宋_GBK"/>
          <w:b/>
          <w:bCs/>
          <w:color w:val="000000" w:themeColor="text1"/>
          <w:kern w:val="0"/>
          <w:sz w:val="28"/>
          <w:szCs w:val="28"/>
          <w14:textFill>
            <w14:solidFill>
              <w14:schemeClr w14:val="tx1"/>
            </w14:solidFill>
          </w14:textFill>
        </w:rPr>
      </w:pPr>
      <w:r>
        <w:rPr>
          <w:rFonts w:hint="eastAsia" w:ascii="方正仿宋_GBK" w:hAnsi="方正仿宋_GBK" w:eastAsia="方正仿宋_GBK" w:cs="方正仿宋_GBK"/>
          <w:sz w:val="28"/>
          <w:szCs w:val="28"/>
        </w:rPr>
        <w:t>质保期1 年，期间非人为损坏免费换新，提供备品，终身维护</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b/>
          <w:bCs/>
          <w:color w:val="000000" w:themeColor="text1"/>
          <w:kern w:val="0"/>
          <w:sz w:val="28"/>
          <w:szCs w:val="28"/>
          <w:lang w:val="en-US" w:eastAsia="zh-CN"/>
          <w14:textFill>
            <w14:solidFill>
              <w14:schemeClr w14:val="tx1"/>
            </w14:solidFill>
          </w14:textFill>
        </w:rPr>
        <w:t>7</w:t>
      </w:r>
      <w:r>
        <w:rPr>
          <w:rFonts w:hint="eastAsia" w:ascii="方正仿宋_GBK" w:hAnsi="方正仿宋_GBK" w:eastAsia="方正仿宋_GBK" w:cs="方正仿宋_GBK"/>
          <w:b/>
          <w:bCs/>
          <w:color w:val="000000" w:themeColor="text1"/>
          <w:kern w:val="0"/>
          <w:sz w:val="28"/>
          <w:szCs w:val="28"/>
          <w14:textFill>
            <w14:solidFill>
              <w14:schemeClr w14:val="tx1"/>
            </w14:solidFill>
          </w14:textFill>
        </w:rPr>
        <w:t>、售后服务要求</w:t>
      </w:r>
    </w:p>
    <w:p>
      <w:pPr>
        <w:ind w:firstLine="560" w:firstLineChars="200"/>
        <w:rPr>
          <w:rFonts w:hint="eastAsia"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（1）提供7×24小时客户服务热线，保证在接到故障电话后，于 30 分钟内进行故障响应，2小时到达故障地点，4小时内修复障碍。</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pPr>
      <w:r>
        <w:rPr>
          <w:rFonts w:hint="eastAsia" w:ascii="方正仿宋_GBK" w:hAnsi="方正仿宋_GBK" w:eastAsia="方正仿宋_GBK" w:cs="方正仿宋_GBK"/>
          <w:b w:val="0"/>
          <w:bCs w:val="0"/>
          <w:sz w:val="28"/>
          <w:szCs w:val="28"/>
          <w:lang w:val="en-US" w:eastAsia="zh-CN"/>
        </w:rPr>
        <w:t>8、</w:t>
      </w:r>
      <w:r>
        <w:rPr>
          <w:rFonts w:hint="eastAsia" w:ascii="方正仿宋_GBK" w:hAnsi="方正仿宋_GBK" w:eastAsia="方正仿宋_GBK" w:cs="方正仿宋_GBK"/>
          <w:sz w:val="28"/>
          <w:szCs w:val="28"/>
        </w:rPr>
        <w:t>根据《政府机关使用正版软件管理办法》（国发办[2013]88号）文件要求，本次采购项目涉及软件部分，供应商所提供的所有相关软件均须为正版软件。</w:t>
      </w:r>
    </w:p>
    <w:p>
      <w:pPr>
        <w:pStyle w:val="4"/>
        <w:ind w:left="420" w:leftChars="200" w:firstLine="281" w:firstLineChars="100"/>
        <w:rPr>
          <w:rFonts w:ascii="方正仿宋_GBK" w:hAnsi="方正仿宋_GBK"/>
          <w:sz w:val="28"/>
          <w:szCs w:val="28"/>
        </w:rPr>
      </w:pPr>
      <w:r>
        <w:rPr>
          <w:rFonts w:hint="eastAsia" w:ascii="方正仿宋_GBK" w:hAnsi="方正仿宋_GBK"/>
          <w:sz w:val="28"/>
          <w:szCs w:val="28"/>
          <w:lang w:val="en-US" w:eastAsia="zh-CN"/>
        </w:rPr>
        <w:t>9</w:t>
      </w:r>
      <w:r>
        <w:rPr>
          <w:rFonts w:hint="eastAsia" w:ascii="方正仿宋_GBK" w:hAnsi="方正仿宋_GBK"/>
          <w:sz w:val="28"/>
          <w:szCs w:val="28"/>
        </w:rPr>
        <w:t>、验收</w:t>
      </w:r>
      <w:bookmarkEnd w:id="4"/>
      <w:r>
        <w:rPr>
          <w:rFonts w:hint="eastAsia" w:ascii="方正仿宋_GBK" w:hAnsi="方正仿宋_GBK"/>
          <w:sz w:val="28"/>
          <w:szCs w:val="28"/>
        </w:rPr>
        <w:t>要求</w:t>
      </w:r>
    </w:p>
    <w:p>
      <w:pPr>
        <w:spacing w:after="0"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严格按照《财政部关于进一步加强政府采购和履约验收管理的指导意见》（财库〔2016〕205 号）、《巴中市财政局关于进一步加强政府采购项目合同履约验收管理工作的通知》（巴财采〔2021〕21 号）的要求、供应商报价文件及合同约定进行验收。</w:t>
      </w:r>
    </w:p>
    <w:p>
      <w:pPr>
        <w:pStyle w:val="4"/>
        <w:numPr>
          <w:ilvl w:val="0"/>
          <w:numId w:val="0"/>
        </w:numPr>
        <w:ind w:leftChars="300"/>
        <w:rPr>
          <w:rFonts w:ascii="方正仿宋_GBK" w:hAnsi="方正仿宋_GBK"/>
          <w:sz w:val="28"/>
          <w:szCs w:val="28"/>
        </w:rPr>
      </w:pPr>
      <w:r>
        <w:rPr>
          <w:rFonts w:hint="eastAsia" w:ascii="方正仿宋_GBK" w:hAnsi="方正仿宋_GBK"/>
          <w:sz w:val="28"/>
          <w:szCs w:val="28"/>
          <w:lang w:val="en-US" w:eastAsia="zh-CN"/>
        </w:rPr>
        <w:t>10、</w:t>
      </w:r>
      <w:r>
        <w:rPr>
          <w:rFonts w:hint="eastAsia" w:ascii="方正仿宋_GBK" w:hAnsi="方正仿宋_GBK"/>
          <w:sz w:val="28"/>
          <w:szCs w:val="28"/>
        </w:rPr>
        <w:t>其他要求</w:t>
      </w:r>
    </w:p>
    <w:p>
      <w:pPr>
        <w:pStyle w:val="2"/>
        <w:ind w:firstLine="560" w:firstLineChars="200"/>
      </w:pP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t>、 投标供应商若提供虚假响应技术指标及文书谋取成交者一律视为无效投标，并按照相关的法律法规进行处罚。</w:t>
      </w:r>
    </w:p>
    <w:p>
      <w:pPr>
        <w:pStyle w:val="4"/>
        <w:rPr>
          <w:rFonts w:hint="eastAsia" w:ascii="方正仿宋_GBK" w:hAnsi="方正仿宋_GBK"/>
          <w:sz w:val="28"/>
          <w:szCs w:val="28"/>
        </w:rPr>
        <w:sectPr>
          <w:pgSz w:w="11906" w:h="16838"/>
          <w:pgMar w:top="1440" w:right="1803" w:bottom="1440" w:left="1803" w:header="851" w:footer="992" w:gutter="0"/>
          <w:pgNumType w:fmt="decimal"/>
          <w:cols w:space="720" w:num="1"/>
          <w:docGrid w:type="lines" w:linePitch="312" w:charSpace="0"/>
        </w:sectPr>
      </w:pPr>
      <w:bookmarkStart w:id="5" w:name="_Toc16003"/>
    </w:p>
    <w:p>
      <w:pPr>
        <w:pStyle w:val="4"/>
        <w:rPr>
          <w:rFonts w:ascii="方正仿宋_GBK" w:hAnsi="方正仿宋_GBK"/>
          <w:sz w:val="28"/>
          <w:szCs w:val="28"/>
        </w:rPr>
      </w:pPr>
      <w:r>
        <w:rPr>
          <w:rFonts w:hint="eastAsia" w:ascii="方正仿宋_GBK" w:hAnsi="方正仿宋_GBK"/>
          <w:sz w:val="28"/>
          <w:szCs w:val="28"/>
        </w:rPr>
        <w:t>六、响应文件要求</w:t>
      </w:r>
      <w:bookmarkEnd w:id="5"/>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6.1、资格响应部分</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（一）具有独立承担民事责任的能力</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1、供应商若为企业法人：提供“统一社会信用代码营业执照”；未换证的提供“营业执照、税务登记证、组织机构代码证”；</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2、若为事业法人：提供“统一社会信用代码法人登记证书”;未换证的提交“事业法人登记证书组织机构代码证”；</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3、若为其他组织：提供“对应主管部门颁发的准许执业证明文件或营业执照”；</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4、若为自然人：提供“身份证明材料”。</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（二）具有良好的商业信誉</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提供承诺函或相关证明材料。</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（三）具有健全的财务会计制度</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1、提供2020年度经会计师事务所审计的完整财务报告复印件，提供银行出具的资信证明复印件</w:t>
      </w:r>
      <w:r>
        <w:rPr>
          <w:rFonts w:hint="eastAsia" w:ascii="方正仿宋_GBK" w:hAnsi="方正仿宋_GBK" w:eastAsia="方正仿宋_GBK" w:cs="方正仿宋_GBK"/>
          <w:sz w:val="28"/>
          <w:szCs w:val="28"/>
          <w:lang w:val="en-US" w:eastAsia="zh-CN"/>
        </w:rPr>
        <w:t>或</w:t>
      </w:r>
      <w:r>
        <w:rPr>
          <w:rFonts w:hint="eastAsia" w:ascii="方正仿宋_GBK" w:hAnsi="方正仿宋_GBK" w:eastAsia="方正仿宋_GBK" w:cs="方正仿宋_GBK"/>
          <w:sz w:val="28"/>
          <w:szCs w:val="28"/>
        </w:rPr>
        <w:t>提供承诺函。</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2、供应商注册时间至文件递交截止日不足一年的，提供在市场监督管理部门备案的公司章程(复印件)或相应时间的财务报表（至少包含资产负债表、利润表、现金流量表）。</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3、自然人和个体户可提供承诺函。</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（四）具有履行合同所必须的设备和专业技术能力</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提供承诺函或相关证明材料。</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（五）具有依法缴纳税收和社会保障资金的良好记录</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1、供应商提供递交响应文件截止日期之前12个月内任意一个月缴纳税收的银行电子回单或者税务部门出具的纳税证明或完税证明材料的复印件或承诺函。</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2、供应商提供递交响应文件截止日期之前12个月任意一个月的缴纳社保的银行电子回单或社保部门出具的社保缴纳证明材料复印件或承诺函。</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（六）参加本次采购活动前三年内，在经营活动中没有重大违法记录</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提供承诺函或相关证明材料。</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（七）具备法律、行政法规规定的其他条件的证明材料</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提供承诺函。</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（八）参加本项目的供应商、法定代表人、主要负责人前三年内不得具有行贿犯罪记录</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提供承诺函或相关证明材料。</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（九）参加本项目供应商未被“信用中国”网站、“中国政府采购网”网站等列入失信被执行人、重大税收违法案件当事人名单、政府采购严重违法失信行为记录名单。</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提供承诺函。</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（十）非联合体投标（响应）</w:t>
      </w:r>
    </w:p>
    <w:p>
      <w:pPr>
        <w:ind w:firstLine="1120" w:firstLineChars="4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提供承诺函。</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（十一）法定代表人身份证明书原件及法定代表人有效身份证复印件</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注：供应商为自然人的，只需提供本人身份证明</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（十二）授权书原件及被授权代表的身份证复印件</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注:法定代表人亲自参与时不需要提供。</w:t>
      </w:r>
    </w:p>
    <w:p>
      <w:pPr>
        <w:spacing w:line="360" w:lineRule="auto"/>
        <w:ind w:firstLine="562"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备注：所提供复印件须加盖公司鲜章。</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6.2、技术、服务响应部分</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（一）报价函；</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（二）技术参数响应表；</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（三）商务应答表；</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（四）知识产权声明函；</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（五）供应商诚信情况承诺函</w:t>
      </w:r>
    </w:p>
    <w:p>
      <w:pPr>
        <w:spacing w:line="360" w:lineRule="auto"/>
        <w:ind w:firstLine="560" w:firstLineChars="200"/>
        <w:rPr>
          <w:rFonts w:ascii="方正仿宋_GBK" w:hAnsi="方正仿宋_GBK" w:eastAsia="方正仿宋_GBK" w:cs="方正仿宋_GBK"/>
          <w:spacing w:val="-3"/>
          <w:sz w:val="28"/>
        </w:rPr>
      </w:pPr>
      <w:r>
        <w:rPr>
          <w:rFonts w:hint="eastAsia" w:ascii="方正仿宋_GBK" w:hAnsi="方正仿宋_GBK" w:eastAsia="方正仿宋_GBK" w:cs="方正仿宋_GBK"/>
          <w:sz w:val="28"/>
          <w:szCs w:val="28"/>
        </w:rPr>
        <w:t>（六）其他相关材料。</w:t>
      </w:r>
    </w:p>
    <w:p>
      <w:pPr>
        <w:pageBreakBefore w:val="0"/>
        <w:widowControl w:val="0"/>
        <w:kinsoku/>
        <w:wordWrap/>
        <w:overflowPunct/>
        <w:topLinePunct w:val="0"/>
        <w:autoSpaceDE/>
        <w:autoSpaceDN/>
        <w:bidi w:val="0"/>
        <w:adjustRightInd/>
        <w:snapToGrid/>
        <w:spacing w:line="460" w:lineRule="exact"/>
        <w:ind w:firstLine="550" w:firstLineChars="200"/>
        <w:textAlignment w:val="auto"/>
        <w:rPr>
          <w:rFonts w:ascii="方正仿宋_GBK" w:hAnsi="方正仿宋_GBK" w:eastAsia="方正仿宋_GBK" w:cs="方正仿宋_GBK"/>
          <w:b/>
          <w:spacing w:val="-3"/>
          <w:sz w:val="28"/>
        </w:rPr>
      </w:pPr>
      <w:r>
        <w:rPr>
          <w:rFonts w:hint="eastAsia" w:ascii="方正仿宋_GBK" w:hAnsi="方正仿宋_GBK" w:eastAsia="方正仿宋_GBK" w:cs="方正仿宋_GBK"/>
          <w:b/>
          <w:spacing w:val="-3"/>
          <w:kern w:val="0"/>
          <w:sz w:val="28"/>
          <w:lang w:val="zh-CN" w:bidi="zh-CN"/>
        </w:rPr>
        <w:t>注：以上材料盖鲜章。</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6.3报价表：资格性、符合性通过的供应商，一次性报出不可更改的价格（自行准备密封袋）。</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注：投标人应准备响应文件正本1份、副本2份；报价表1份。响应文件及报价表须注明项目编号、项目名称和供应商名称以及“正本”或“副本”字样。若正本和副本有不一致的内容，以正本书面响应文件为准。</w:t>
      </w:r>
    </w:p>
    <w:p>
      <w:pPr>
        <w:pStyle w:val="2"/>
        <w:pageBreakBefore w:val="0"/>
        <w:widowControl w:val="0"/>
        <w:kinsoku/>
        <w:wordWrap/>
        <w:overflowPunct/>
        <w:topLinePunct w:val="0"/>
        <w:autoSpaceDE/>
        <w:autoSpaceDN/>
        <w:bidi w:val="0"/>
        <w:adjustRightInd/>
        <w:snapToGrid/>
        <w:spacing w:line="460" w:lineRule="exact"/>
        <w:ind w:firstLine="560" w:firstLineChars="200"/>
        <w:textAlignment w:val="auto"/>
      </w:pPr>
      <w:r>
        <w:rPr>
          <w:rFonts w:hint="eastAsia" w:ascii="方正仿宋_GBK" w:hAnsi="方正仿宋_GBK" w:eastAsia="方正仿宋_GBK" w:cs="方正仿宋_GBK"/>
          <w:sz w:val="28"/>
          <w:szCs w:val="28"/>
        </w:rPr>
        <w:t>6.4除银行、保险、石油石化、电信（含广电网络）等特殊行业可以以法人的分支机构投标外，其他行业不得以法人分支机构投标。此类特殊行业招标文件中有关“法定代表人”或字样的表示，均可用“分公司负责人”代替。</w:t>
      </w:r>
    </w:p>
    <w:p>
      <w:pPr>
        <w:pStyle w:val="4"/>
        <w:pageBreakBefore w:val="0"/>
        <w:widowControl w:val="0"/>
        <w:kinsoku/>
        <w:wordWrap/>
        <w:overflowPunct/>
        <w:topLinePunct w:val="0"/>
        <w:autoSpaceDE/>
        <w:autoSpaceDN/>
        <w:bidi w:val="0"/>
        <w:adjustRightInd/>
        <w:snapToGrid/>
        <w:spacing w:line="460" w:lineRule="exact"/>
        <w:textAlignment w:val="auto"/>
        <w:rPr>
          <w:rFonts w:ascii="方正仿宋_GBK" w:hAnsi="方正仿宋_GBK"/>
          <w:kern w:val="2"/>
          <w:sz w:val="28"/>
          <w:szCs w:val="28"/>
        </w:rPr>
      </w:pPr>
      <w:bookmarkStart w:id="6" w:name="_Toc11143"/>
      <w:r>
        <w:rPr>
          <w:rFonts w:hint="eastAsia" w:ascii="方正仿宋_GBK" w:hAnsi="方正仿宋_GBK"/>
          <w:sz w:val="28"/>
          <w:szCs w:val="28"/>
        </w:rPr>
        <w:t>七、响应文件格式</w:t>
      </w:r>
      <w:bookmarkEnd w:id="6"/>
    </w:p>
    <w:p>
      <w:pPr>
        <w:pStyle w:val="2"/>
        <w:pageBreakBefore w:val="0"/>
        <w:widowControl w:val="0"/>
        <w:kinsoku/>
        <w:wordWrap/>
        <w:overflowPunct/>
        <w:topLinePunct w:val="0"/>
        <w:autoSpaceDE/>
        <w:autoSpaceDN/>
        <w:bidi w:val="0"/>
        <w:adjustRightInd/>
        <w:snapToGrid/>
        <w:spacing w:line="460" w:lineRule="exact"/>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一、本章所制响应文件格式，除格式中明确将该格式作为实质性要求的，一律不具有强制性。</w:t>
      </w:r>
    </w:p>
    <w:p>
      <w:pPr>
        <w:pStyle w:val="2"/>
        <w:pageBreakBefore w:val="0"/>
        <w:widowControl w:val="0"/>
        <w:kinsoku/>
        <w:wordWrap/>
        <w:overflowPunct/>
        <w:topLinePunct w:val="0"/>
        <w:autoSpaceDE/>
        <w:autoSpaceDN/>
        <w:bidi w:val="0"/>
        <w:adjustRightInd/>
        <w:snapToGrid/>
        <w:spacing w:line="460" w:lineRule="exact"/>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二、本章所制响应文件格式有关表格中的备注栏，由供应商根据自身响应情况作解释性说明，不作为必填项。</w:t>
      </w:r>
    </w:p>
    <w:p>
      <w:pPr>
        <w:pStyle w:val="2"/>
        <w:pageBreakBefore w:val="0"/>
        <w:widowControl w:val="0"/>
        <w:kinsoku/>
        <w:wordWrap/>
        <w:overflowPunct/>
        <w:topLinePunct w:val="0"/>
        <w:autoSpaceDE/>
        <w:autoSpaceDN/>
        <w:bidi w:val="0"/>
        <w:adjustRightInd/>
        <w:snapToGrid/>
        <w:spacing w:line="460" w:lineRule="exact"/>
        <w:ind w:firstLine="560"/>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三、本章所制响应文件格式中需要填写的相关内容事项，可能会与本采购项目无关，在不改变响应文件原义、不影响本项目采购需求的情况下，供应商可以不予填写，但应当注明。</w:t>
      </w:r>
    </w:p>
    <w:p>
      <w:pPr>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注：1、“供应商代表”系指供应商是自然人时的自然人本人，供应商是法人或其他组织时的法定代表人或其授权代表。</w:t>
      </w:r>
    </w:p>
    <w:p>
      <w:pPr>
        <w:pageBreakBefore w:val="0"/>
        <w:widowControl w:val="0"/>
        <w:kinsoku/>
        <w:wordWrap/>
        <w:overflowPunct/>
        <w:topLinePunct w:val="0"/>
        <w:autoSpaceDE/>
        <w:autoSpaceDN/>
        <w:bidi w:val="0"/>
        <w:adjustRightInd/>
        <w:snapToGrid/>
        <w:spacing w:line="460" w:lineRule="exact"/>
        <w:ind w:firstLine="1120" w:firstLineChars="400"/>
        <w:jc w:val="left"/>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2、供应商递交的响应文件应在要求签字的地方签字，要求加盖公章的地方加盖单位公章，不得使用专用章（如经济合同章、投标专用章等）或下属单位印章代替。</w:t>
      </w:r>
    </w:p>
    <w:p>
      <w:pPr>
        <w:pageBreakBefore w:val="0"/>
        <w:widowControl w:val="0"/>
        <w:kinsoku/>
        <w:wordWrap/>
        <w:overflowPunct/>
        <w:topLinePunct w:val="0"/>
        <w:autoSpaceDE/>
        <w:autoSpaceDN/>
        <w:bidi w:val="0"/>
        <w:adjustRightInd/>
        <w:snapToGrid/>
        <w:spacing w:line="460" w:lineRule="exact"/>
        <w:ind w:firstLine="1120" w:firstLineChars="400"/>
        <w:jc w:val="left"/>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3、响应文件正本和副本需要逐页编目编码并逐页加盖公章。</w:t>
      </w:r>
    </w:p>
    <w:p>
      <w:pPr>
        <w:pageBreakBefore w:val="0"/>
        <w:widowControl w:val="0"/>
        <w:kinsoku/>
        <w:wordWrap/>
        <w:overflowPunct/>
        <w:topLinePunct w:val="0"/>
        <w:autoSpaceDE/>
        <w:autoSpaceDN/>
        <w:bidi w:val="0"/>
        <w:adjustRightInd/>
        <w:snapToGrid/>
        <w:spacing w:line="460" w:lineRule="exact"/>
        <w:ind w:firstLine="1120" w:firstLineChars="400"/>
        <w:jc w:val="left"/>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4、响应文件正本和副本应当采用胶装方式装订成册，不得散装或者合页装订。</w:t>
      </w:r>
    </w:p>
    <w:p>
      <w:pPr>
        <w:pStyle w:val="2"/>
      </w:pPr>
    </w:p>
    <w:p>
      <w:pPr>
        <w:widowControl/>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jc w:val="right"/>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（正本/副本）</w:t>
      </w:r>
    </w:p>
    <w:p>
      <w:pPr>
        <w:spacing w:line="460" w:lineRule="exact"/>
        <w:ind w:right="630"/>
        <w:jc w:val="right"/>
        <w:rPr>
          <w:rFonts w:ascii="方正仿宋_GBK" w:hAnsi="方正仿宋_GBK" w:eastAsia="方正仿宋_GBK" w:cs="方正仿宋_GBK"/>
          <w:b/>
          <w:w w:val="105"/>
          <w:sz w:val="28"/>
          <w:szCs w:val="28"/>
        </w:rPr>
      </w:pPr>
    </w:p>
    <w:p>
      <w:pPr>
        <w:spacing w:line="460" w:lineRule="exact"/>
        <w:ind w:right="630"/>
        <w:jc w:val="right"/>
        <w:rPr>
          <w:rFonts w:ascii="方正仿宋_GBK" w:hAnsi="方正仿宋_GBK" w:eastAsia="方正仿宋_GBK" w:cs="方正仿宋_GBK"/>
          <w:b/>
          <w:sz w:val="28"/>
          <w:szCs w:val="28"/>
        </w:rPr>
      </w:pPr>
    </w:p>
    <w:p>
      <w:pPr>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项目名称：</w:t>
      </w:r>
    </w:p>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项目编号：</w:t>
      </w:r>
    </w:p>
    <w:p>
      <w:pPr>
        <w:pStyle w:val="2"/>
        <w:rPr>
          <w:rFonts w:ascii="方正仿宋_GBK" w:hAnsi="方正仿宋_GBK" w:eastAsia="方正仿宋_GBK" w:cs="方正仿宋_GBK"/>
          <w:sz w:val="28"/>
          <w:szCs w:val="28"/>
        </w:rPr>
      </w:pPr>
    </w:p>
    <w:p>
      <w:pPr>
        <w:jc w:val="center"/>
        <w:rPr>
          <w:rFonts w:ascii="方正仿宋_GBK" w:hAnsi="方正仿宋_GBK" w:eastAsia="方正仿宋_GBK" w:cs="方正仿宋_GBK"/>
          <w:b/>
          <w:bCs/>
          <w:sz w:val="84"/>
          <w:szCs w:val="84"/>
        </w:rPr>
      </w:pPr>
      <w:r>
        <w:rPr>
          <w:rFonts w:hint="eastAsia" w:ascii="方正仿宋_GBK" w:hAnsi="方正仿宋_GBK" w:eastAsia="方正仿宋_GBK" w:cs="方正仿宋_GBK"/>
          <w:b/>
          <w:bCs/>
          <w:sz w:val="84"/>
          <w:szCs w:val="84"/>
        </w:rPr>
        <w:t>响应文件</w:t>
      </w:r>
    </w:p>
    <w:p>
      <w:pPr>
        <w:jc w:val="cente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供应商名称：</w:t>
      </w:r>
      <w:r>
        <w:rPr>
          <w:rFonts w:hint="eastAsia" w:ascii="方正仿宋_GBK" w:hAnsi="方正仿宋_GBK" w:eastAsia="方正仿宋_GBK" w:cs="方正仿宋_GBK"/>
          <w:b/>
          <w:bCs/>
          <w:kern w:val="0"/>
          <w:sz w:val="28"/>
          <w:szCs w:val="28"/>
          <w:u w:val="single"/>
        </w:rPr>
        <w:t xml:space="preserve">           </w:t>
      </w:r>
      <w:r>
        <w:rPr>
          <w:rFonts w:hint="eastAsia" w:ascii="方正仿宋_GBK" w:hAnsi="方正仿宋_GBK" w:eastAsia="方正仿宋_GBK" w:cs="方正仿宋_GBK"/>
          <w:b/>
          <w:bCs/>
          <w:kern w:val="0"/>
          <w:sz w:val="28"/>
          <w:szCs w:val="28"/>
        </w:rPr>
        <w:t>（加盖供应商公章）</w:t>
      </w:r>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sz w:val="28"/>
          <w:szCs w:val="28"/>
        </w:rPr>
        <w:t>供应商代表（签字）</w:t>
      </w:r>
      <w:r>
        <w:rPr>
          <w:rFonts w:hint="eastAsia" w:ascii="方正仿宋_GBK" w:hAnsi="方正仿宋_GBK" w:eastAsia="方正仿宋_GBK" w:cs="方正仿宋_GBK"/>
          <w:b/>
          <w:bCs/>
          <w:kern w:val="0"/>
          <w:sz w:val="28"/>
          <w:szCs w:val="28"/>
        </w:rPr>
        <w:t>：</w:t>
      </w:r>
      <w:r>
        <w:rPr>
          <w:rFonts w:hint="eastAsia" w:ascii="方正仿宋_GBK" w:hAnsi="方正仿宋_GBK" w:eastAsia="方正仿宋_GBK" w:cs="方正仿宋_GBK"/>
          <w:b/>
          <w:bCs/>
          <w:kern w:val="0"/>
          <w:sz w:val="28"/>
          <w:szCs w:val="28"/>
          <w:u w:val="single"/>
        </w:rPr>
        <w:t xml:space="preserve">           </w:t>
      </w:r>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日期：</w:t>
      </w:r>
      <w:r>
        <w:rPr>
          <w:rFonts w:hint="eastAsia" w:ascii="方正仿宋_GBK" w:hAnsi="方正仿宋_GBK" w:eastAsia="方正仿宋_GBK" w:cs="方正仿宋_GBK"/>
          <w:b/>
          <w:bCs/>
          <w:kern w:val="0"/>
          <w:sz w:val="28"/>
          <w:szCs w:val="28"/>
          <w:u w:val="single"/>
        </w:rPr>
        <w:t xml:space="preserve">           </w:t>
      </w:r>
    </w:p>
    <w:p>
      <w:pPr>
        <w:spacing w:line="360" w:lineRule="auto"/>
        <w:rPr>
          <w:rFonts w:ascii="方正仿宋_GBK" w:hAnsi="方正仿宋_GBK" w:eastAsia="方正仿宋_GBK" w:cs="方正仿宋_GBK"/>
          <w:b/>
          <w:bCs/>
          <w:sz w:val="28"/>
          <w:szCs w:val="28"/>
        </w:rPr>
      </w:pPr>
    </w:p>
    <w:p>
      <w:pPr>
        <w:rPr>
          <w:rFonts w:ascii="方正仿宋_GBK" w:hAnsi="方正仿宋_GBK" w:eastAsia="方正仿宋_GBK" w:cs="方正仿宋_GBK"/>
          <w:sz w:val="28"/>
          <w:szCs w:val="28"/>
        </w:rPr>
      </w:pPr>
    </w:p>
    <w:p>
      <w:pPr>
        <w:ind w:left="243"/>
        <w:jc w:val="center"/>
        <w:rPr>
          <w:rFonts w:ascii="方正仿宋_GBK" w:hAnsi="方正仿宋_GBK" w:eastAsia="方正仿宋_GBK" w:cs="方正仿宋_GBK"/>
          <w:b/>
          <w:sz w:val="28"/>
          <w:szCs w:val="28"/>
        </w:rPr>
      </w:pPr>
    </w:p>
    <w:p>
      <w:pPr>
        <w:widowControl/>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spacing w:line="360" w:lineRule="auto"/>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32"/>
          <w:szCs w:val="32"/>
        </w:rPr>
        <w:t>法定代表人身份证明书</w:t>
      </w:r>
    </w:p>
    <w:p>
      <w:pPr>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四川振嘉工程招标代理有限公司：</w:t>
      </w:r>
    </w:p>
    <w:p>
      <w:pPr>
        <w:spacing w:line="360" w:lineRule="auto"/>
        <w:ind w:firstLine="562" w:firstLineChars="200"/>
        <w:rPr>
          <w:rFonts w:ascii="方正仿宋_GBK" w:hAnsi="方正仿宋_GBK" w:eastAsia="方正仿宋_GBK" w:cs="方正仿宋_GBK"/>
          <w:b/>
          <w:sz w:val="28"/>
          <w:szCs w:val="28"/>
          <w:u w:val="single"/>
        </w:rPr>
      </w:pPr>
      <w:r>
        <w:rPr>
          <w:rFonts w:hint="eastAsia" w:ascii="方正仿宋_GBK" w:hAnsi="方正仿宋_GBK" w:eastAsia="方正仿宋_GBK" w:cs="方正仿宋_GBK"/>
          <w:b/>
          <w:sz w:val="28"/>
          <w:szCs w:val="28"/>
        </w:rPr>
        <w:t xml:space="preserve"> </w:t>
      </w:r>
      <w:r>
        <w:rPr>
          <w:rFonts w:hint="eastAsia" w:ascii="方正仿宋_GBK" w:hAnsi="方正仿宋_GBK" w:eastAsia="方正仿宋_GBK" w:cs="方正仿宋_GBK"/>
          <w:b/>
          <w:sz w:val="28"/>
          <w:szCs w:val="28"/>
          <w:u w:val="single"/>
        </w:rPr>
        <w:t xml:space="preserve">        </w:t>
      </w:r>
      <w:r>
        <w:rPr>
          <w:rFonts w:hint="eastAsia" w:ascii="方正仿宋_GBK" w:hAnsi="方正仿宋_GBK" w:eastAsia="方正仿宋_GBK" w:cs="方正仿宋_GBK"/>
          <w:sz w:val="28"/>
          <w:szCs w:val="28"/>
        </w:rPr>
        <w:t>（法定代表人姓名）在</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（供应商名称）处任</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（职务名称）职务，是</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（供应商名称）的法定代表人。</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特此证明。</w:t>
      </w:r>
    </w:p>
    <w:p>
      <w:pPr>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r>
        <w:rPr>
          <w:rFonts w:hint="eastAsia" w:ascii="方正仿宋_GBK" w:hAnsi="方正仿宋_GBK" w:eastAsia="方正仿宋_GBK" w:cs="方正仿宋_GBK"/>
          <w:kern w:val="0"/>
          <w:sz w:val="28"/>
          <w:szCs w:val="28"/>
          <w:u w:val="single"/>
        </w:rPr>
        <w:t xml:space="preserve">           </w:t>
      </w:r>
    </w:p>
    <w:p>
      <w:pPr>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附件：法定代表人有效的身份证复印件（身份证两面均应复印）。供应商的法定代表人为外籍人士的，则需提供护照复印件。</w:t>
      </w:r>
    </w:p>
    <w:p>
      <w:pPr>
        <w:pStyle w:val="2"/>
        <w:rPr>
          <w:rFonts w:ascii="方正仿宋_GBK" w:hAnsi="方正仿宋_GBK" w:eastAsia="方正仿宋_GBK" w:cs="方正仿宋_GBK"/>
          <w:b/>
          <w:bCs/>
          <w:sz w:val="28"/>
          <w:szCs w:val="28"/>
        </w:rPr>
      </w:pPr>
    </w:p>
    <w:p>
      <w:pPr>
        <w:widowControl/>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spacing w:line="360" w:lineRule="auto"/>
        <w:jc w:val="center"/>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授权书</w:t>
      </w:r>
    </w:p>
    <w:p>
      <w:pP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致：四川振嘉工程招标代理有限公司</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本授权声明：</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kern w:val="0"/>
          <w:sz w:val="28"/>
          <w:szCs w:val="28"/>
        </w:rPr>
        <w:t>（法定代表人/单位负责人姓名、职务）授权</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kern w:val="0"/>
          <w:sz w:val="28"/>
          <w:szCs w:val="28"/>
        </w:rPr>
        <w:t>（被授权人姓名、职务）为我方“</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kern w:val="0"/>
          <w:sz w:val="28"/>
          <w:szCs w:val="28"/>
        </w:rPr>
        <w:t>”项目（采购项目编号：</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kern w:val="0"/>
          <w:sz w:val="28"/>
          <w:szCs w:val="28"/>
        </w:rPr>
        <w:t>）询价采购活动的合法代表，以我方名义全权处理该项目有关询价、报价、签订合同以及执行合同等一切事宜。本公司均予以认可并对此承担责任。授权代表无转委托权。</w:t>
      </w:r>
    </w:p>
    <w:p>
      <w:pPr>
        <w:spacing w:line="560" w:lineRule="exact"/>
        <w:rPr>
          <w:rFonts w:ascii="方正仿宋_GBK" w:hAnsi="方正仿宋_GBK" w:eastAsia="方正仿宋_GBK" w:cs="方正仿宋_GBK"/>
          <w:kern w:val="0"/>
          <w:sz w:val="28"/>
          <w:szCs w:val="28"/>
        </w:rPr>
      </w:pP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特此授权！本授权书自出具之日起生效。</w:t>
      </w:r>
    </w:p>
    <w:p>
      <w:pPr>
        <w:pStyle w:val="2"/>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法定代表人（签字）</w:t>
      </w:r>
      <w:r>
        <w:rPr>
          <w:rFonts w:hint="eastAsia" w:ascii="方正仿宋_GBK" w:hAnsi="方正仿宋_GBK" w:eastAsia="方正仿宋_GBK" w:cs="方正仿宋_GBK"/>
          <w:kern w:val="0"/>
          <w:sz w:val="28"/>
          <w:szCs w:val="28"/>
        </w:rPr>
        <w:t>：</w:t>
      </w:r>
      <w:r>
        <w:rPr>
          <w:rFonts w:hint="eastAsia" w:ascii="方正仿宋_GBK" w:hAnsi="方正仿宋_GBK" w:eastAsia="方正仿宋_GBK" w:cs="方正仿宋_GBK"/>
          <w:kern w:val="0"/>
          <w:sz w:val="28"/>
          <w:szCs w:val="28"/>
          <w:u w:val="single"/>
        </w:rPr>
        <w:t xml:space="preserve">           </w:t>
      </w:r>
    </w:p>
    <w:p>
      <w:pPr>
        <w:spacing w:line="560" w:lineRule="exact"/>
        <w:rPr>
          <w:rFonts w:ascii="方正仿宋_GBK" w:hAnsi="方正仿宋_GBK" w:eastAsia="方正仿宋_GBK" w:cs="方正仿宋_GBK"/>
          <w:kern w:val="0"/>
          <w:sz w:val="28"/>
          <w:szCs w:val="28"/>
          <w:u w:val="single"/>
        </w:rPr>
      </w:pPr>
      <w:r>
        <w:rPr>
          <w:rFonts w:hint="eastAsia" w:ascii="方正仿宋_GBK" w:hAnsi="方正仿宋_GBK" w:eastAsia="方正仿宋_GBK" w:cs="方正仿宋_GBK"/>
          <w:sz w:val="28"/>
          <w:szCs w:val="28"/>
        </w:rPr>
        <w:t>授权代表（签字）</w:t>
      </w:r>
      <w:r>
        <w:rPr>
          <w:rFonts w:hint="eastAsia" w:ascii="方正仿宋_GBK" w:hAnsi="方正仿宋_GBK" w:eastAsia="方正仿宋_GBK" w:cs="方正仿宋_GBK"/>
          <w:kern w:val="0"/>
          <w:sz w:val="28"/>
          <w:szCs w:val="28"/>
        </w:rPr>
        <w:t>：</w:t>
      </w:r>
      <w:r>
        <w:rPr>
          <w:rFonts w:hint="eastAsia" w:ascii="方正仿宋_GBK" w:hAnsi="方正仿宋_GBK" w:eastAsia="方正仿宋_GBK" w:cs="方正仿宋_GBK"/>
          <w:kern w:val="0"/>
          <w:sz w:val="28"/>
          <w:szCs w:val="28"/>
          <w:u w:val="single"/>
        </w:rPr>
        <w:t xml:space="preserve">           </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r>
        <w:rPr>
          <w:rFonts w:hint="eastAsia" w:ascii="方正仿宋_GBK" w:hAnsi="方正仿宋_GBK" w:eastAsia="方正仿宋_GBK" w:cs="方正仿宋_GBK"/>
          <w:kern w:val="0"/>
          <w:sz w:val="28"/>
          <w:szCs w:val="28"/>
          <w:u w:val="single"/>
        </w:rPr>
        <w:t xml:space="preserve">           </w:t>
      </w:r>
    </w:p>
    <w:p>
      <w:pPr>
        <w:rPr>
          <w:rFonts w:ascii="方正仿宋_GBK" w:hAnsi="方正仿宋_GBK" w:eastAsia="方正仿宋_GBK" w:cs="方正仿宋_GBK"/>
          <w:sz w:val="28"/>
          <w:szCs w:val="28"/>
        </w:rPr>
      </w:pPr>
    </w:p>
    <w:p>
      <w:pP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注：</w:t>
      </w:r>
      <w:bookmarkStart w:id="7" w:name="OLE_LINK9"/>
      <w:r>
        <w:rPr>
          <w:rFonts w:hint="eastAsia" w:ascii="方正仿宋_GBK" w:hAnsi="方正仿宋_GBK" w:eastAsia="方正仿宋_GBK" w:cs="方正仿宋_GBK"/>
          <w:b/>
          <w:bCs/>
          <w:sz w:val="28"/>
          <w:szCs w:val="28"/>
        </w:rPr>
        <w:t>（1）</w:t>
      </w:r>
      <w:bookmarkEnd w:id="7"/>
      <w:r>
        <w:rPr>
          <w:rFonts w:hint="eastAsia" w:ascii="方正仿宋_GBK" w:hAnsi="方正仿宋_GBK" w:eastAsia="方正仿宋_GBK" w:cs="方正仿宋_GBK"/>
          <w:b/>
          <w:bCs/>
          <w:sz w:val="28"/>
          <w:szCs w:val="28"/>
        </w:rPr>
        <w:t>法定代表人不参与投标而委托代理人投标适用。</w:t>
      </w:r>
    </w:p>
    <w:p>
      <w:pP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 xml:space="preserve">   （2）附授权代表身份证复印件（提供其在有效期的材料，居民身份证正、反面复印件）加盖供应商公章。</w:t>
      </w:r>
    </w:p>
    <w:p>
      <w:pPr>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spacing w:line="360" w:lineRule="auto"/>
        <w:jc w:val="center"/>
        <w:rPr>
          <w:rFonts w:ascii="方正仿宋_GBK" w:hAnsi="方正仿宋_GBK" w:eastAsia="方正仿宋_GBK" w:cs="方正仿宋_GBK"/>
          <w:b/>
          <w:bCs/>
          <w:sz w:val="28"/>
          <w:szCs w:val="28"/>
        </w:rPr>
        <w:sectPr>
          <w:pgSz w:w="11906" w:h="16838"/>
          <w:pgMar w:top="1440" w:right="1803" w:bottom="1440" w:left="1803" w:header="851" w:footer="992" w:gutter="0"/>
          <w:pgNumType w:fmt="decimal"/>
          <w:cols w:space="720" w:num="1"/>
          <w:docGrid w:type="lines" w:linePitch="312" w:charSpace="0"/>
        </w:sectPr>
      </w:pPr>
    </w:p>
    <w:p>
      <w:pPr>
        <w:spacing w:line="360" w:lineRule="auto"/>
        <w:jc w:val="center"/>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参加本次采购活动前三年内，在经营活动中没有</w:t>
      </w:r>
    </w:p>
    <w:p>
      <w:pPr>
        <w:spacing w:line="360" w:lineRule="auto"/>
        <w:jc w:val="center"/>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重大违法违规记录的书面声明</w:t>
      </w:r>
    </w:p>
    <w:p>
      <w:pP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致：四川振嘉工程招标代理有限公司</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本公司</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（公司名称）参加</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（项目名称、项目编号）的询价采购活动，现承诺我公司在参加本次采购活动前三年内，在经营活动中没有重大违法记录。</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本公司对上述承诺内容事项真实性负责。如经查实上述承诺的内容事项存在虚假，我公司愿意接受以提供虚假材料谋取成交追究法律责任。</w:t>
      </w: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kern w:val="0"/>
          <w:sz w:val="28"/>
          <w:szCs w:val="28"/>
        </w:rPr>
        <w:t>：</w:t>
      </w:r>
      <w:r>
        <w:rPr>
          <w:rFonts w:hint="eastAsia" w:ascii="方正仿宋_GBK" w:hAnsi="方正仿宋_GBK" w:eastAsia="方正仿宋_GBK" w:cs="方正仿宋_GBK"/>
          <w:kern w:val="0"/>
          <w:sz w:val="28"/>
          <w:szCs w:val="28"/>
          <w:u w:val="single"/>
        </w:rPr>
        <w:t xml:space="preserve">           </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r>
        <w:rPr>
          <w:rFonts w:hint="eastAsia" w:ascii="方正仿宋_GBK" w:hAnsi="方正仿宋_GBK" w:eastAsia="方正仿宋_GBK" w:cs="方正仿宋_GBK"/>
          <w:kern w:val="0"/>
          <w:sz w:val="28"/>
          <w:szCs w:val="28"/>
          <w:u w:val="single"/>
        </w:rPr>
        <w:t xml:space="preserve">           </w:t>
      </w:r>
    </w:p>
    <w:p>
      <w:pPr>
        <w:pStyle w:val="2"/>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spacing w:before="54"/>
        <w:rPr>
          <w:rFonts w:ascii="方正仿宋_GBK" w:hAnsi="方正仿宋_GBK" w:eastAsia="方正仿宋_GBK" w:cs="方正仿宋_GBK"/>
          <w:b/>
          <w:sz w:val="28"/>
          <w:szCs w:val="28"/>
        </w:rPr>
      </w:pPr>
      <w:bookmarkStart w:id="8" w:name="七、具有良好的商业信誉、具有履行合同所必须的设备和专业技术能力、具有依法缴纳税收"/>
      <w:bookmarkEnd w:id="8"/>
    </w:p>
    <w:p>
      <w:pPr>
        <w:pStyle w:val="2"/>
        <w:rPr>
          <w:rFonts w:ascii="方正仿宋_GBK" w:hAnsi="方正仿宋_GBK" w:eastAsia="方正仿宋_GBK" w:cs="方正仿宋_GBK"/>
          <w:b/>
          <w:sz w:val="28"/>
          <w:szCs w:val="28"/>
        </w:rPr>
      </w:pPr>
    </w:p>
    <w:p>
      <w:pPr>
        <w:rPr>
          <w:rFonts w:ascii="方正仿宋_GBK" w:hAnsi="方正仿宋_GBK" w:eastAsia="方正仿宋_GBK" w:cs="方正仿宋_GBK"/>
          <w:b/>
          <w:sz w:val="28"/>
          <w:szCs w:val="28"/>
        </w:rPr>
      </w:pPr>
    </w:p>
    <w:p>
      <w:pPr>
        <w:spacing w:line="360" w:lineRule="auto"/>
        <w:jc w:val="center"/>
        <w:rPr>
          <w:rFonts w:ascii="方正仿宋_GBK" w:hAnsi="方正仿宋_GBK" w:eastAsia="方正仿宋_GBK" w:cs="方正仿宋_GBK"/>
          <w:b/>
          <w:bCs/>
          <w:sz w:val="28"/>
          <w:szCs w:val="28"/>
        </w:rPr>
      </w:pPr>
    </w:p>
    <w:p>
      <w:pPr>
        <w:spacing w:line="360" w:lineRule="auto"/>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32"/>
          <w:szCs w:val="32"/>
        </w:rPr>
        <w:t>参加本项目的供应商、法定代表人、主要负责人前三年内不得具有行贿犯罪记录的承诺</w:t>
      </w:r>
    </w:p>
    <w:p>
      <w:pPr>
        <w:pStyle w:val="2"/>
        <w:rPr>
          <w:rFonts w:ascii="方正仿宋_GBK" w:hAnsi="方正仿宋_GBK" w:eastAsia="方正仿宋_GBK" w:cs="方正仿宋_GBK"/>
          <w:sz w:val="28"/>
          <w:szCs w:val="28"/>
        </w:rPr>
      </w:pPr>
    </w:p>
    <w:p>
      <w:pP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致：四川振嘉工程招标代理有限公司</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依据《关于在政府采购活动中全面开展行贿犯罪档案查询的通知》（川检会〔2016〕5号）的规定，我公司承诺在参加本项目采购活动前三年中我司及其现任法定代表人、主要负责人不具有行贿犯罪记录。</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本公司法定代表人、主要负责人对上述承诺的内容事项真实性负责。如经查实上述承诺的内容事项存在虚假，我公司愿意接受以提供虚假材料谋取成交追究法律责任。</w:t>
      </w: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kern w:val="0"/>
          <w:sz w:val="28"/>
          <w:szCs w:val="28"/>
        </w:rPr>
        <w:t>：</w:t>
      </w:r>
      <w:r>
        <w:rPr>
          <w:rFonts w:hint="eastAsia" w:ascii="方正仿宋_GBK" w:hAnsi="方正仿宋_GBK" w:eastAsia="方正仿宋_GBK" w:cs="方正仿宋_GBK"/>
          <w:kern w:val="0"/>
          <w:sz w:val="28"/>
          <w:szCs w:val="28"/>
          <w:u w:val="single"/>
        </w:rPr>
        <w:t xml:space="preserve">           </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r>
        <w:rPr>
          <w:rFonts w:hint="eastAsia" w:ascii="方正仿宋_GBK" w:hAnsi="方正仿宋_GBK" w:eastAsia="方正仿宋_GBK" w:cs="方正仿宋_GBK"/>
          <w:kern w:val="0"/>
          <w:sz w:val="28"/>
          <w:szCs w:val="28"/>
          <w:u w:val="single"/>
        </w:rPr>
        <w:t xml:space="preserve">           </w:t>
      </w:r>
    </w:p>
    <w:p>
      <w:pPr>
        <w:pStyle w:val="2"/>
        <w:rPr>
          <w:rFonts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br w:type="page"/>
      </w:r>
    </w:p>
    <w:p>
      <w:pPr>
        <w:spacing w:line="360" w:lineRule="auto"/>
        <w:jc w:val="center"/>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报价函</w:t>
      </w:r>
    </w:p>
    <w:p>
      <w:pPr>
        <w:spacing w:line="360" w:lineRule="auto"/>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四川振嘉工程招标代理有限公司：</w:t>
      </w:r>
    </w:p>
    <w:p>
      <w:pPr>
        <w:spacing w:line="5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1.我</w:t>
      </w:r>
      <w:r>
        <w:rPr>
          <w:rFonts w:hint="eastAsia" w:ascii="方正仿宋_GBK" w:hAnsi="方正仿宋_GBK" w:eastAsia="方正仿宋_GBK" w:cs="方正仿宋_GBK"/>
          <w:spacing w:val="-3"/>
          <w:sz w:val="28"/>
          <w:szCs w:val="28"/>
        </w:rPr>
        <w:t>方</w:t>
      </w:r>
      <w:r>
        <w:rPr>
          <w:rFonts w:hint="eastAsia" w:ascii="方正仿宋_GBK" w:hAnsi="方正仿宋_GBK" w:eastAsia="方正仿宋_GBK" w:cs="方正仿宋_GBK"/>
          <w:sz w:val="28"/>
          <w:szCs w:val="28"/>
        </w:rPr>
        <w:t>全面</w:t>
      </w:r>
      <w:r>
        <w:rPr>
          <w:rFonts w:hint="eastAsia" w:ascii="方正仿宋_GBK" w:hAnsi="方正仿宋_GBK" w:eastAsia="方正仿宋_GBK" w:cs="方正仿宋_GBK"/>
          <w:spacing w:val="-3"/>
          <w:sz w:val="28"/>
          <w:szCs w:val="28"/>
        </w:rPr>
        <w:t>研</w:t>
      </w:r>
      <w:r>
        <w:rPr>
          <w:rFonts w:hint="eastAsia" w:ascii="方正仿宋_GBK" w:hAnsi="方正仿宋_GBK" w:eastAsia="方正仿宋_GBK" w:cs="方正仿宋_GBK"/>
          <w:sz w:val="28"/>
          <w:szCs w:val="28"/>
        </w:rPr>
        <w:t>究了“</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pacing w:val="16"/>
          <w:sz w:val="28"/>
          <w:szCs w:val="28"/>
        </w:rPr>
        <w:t>”项目询价通</w:t>
      </w:r>
      <w:r>
        <w:rPr>
          <w:rFonts w:hint="eastAsia" w:ascii="方正仿宋_GBK" w:hAnsi="方正仿宋_GBK" w:eastAsia="方正仿宋_GBK" w:cs="方正仿宋_GBK"/>
          <w:spacing w:val="19"/>
          <w:sz w:val="28"/>
          <w:szCs w:val="28"/>
        </w:rPr>
        <w:t>知</w:t>
      </w:r>
      <w:r>
        <w:rPr>
          <w:rFonts w:hint="eastAsia" w:ascii="方正仿宋_GBK" w:hAnsi="方正仿宋_GBK" w:eastAsia="方正仿宋_GBK" w:cs="方正仿宋_GBK"/>
          <w:spacing w:val="16"/>
          <w:sz w:val="28"/>
          <w:szCs w:val="28"/>
        </w:rPr>
        <w:t>书（项目编号</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pacing w:val="-3"/>
          <w:sz w:val="28"/>
          <w:szCs w:val="28"/>
        </w:rPr>
        <w:t>，决定参加贵单位组织的本项目询价采购。</w:t>
      </w:r>
    </w:p>
    <w:p>
      <w:pPr>
        <w:spacing w:line="520" w:lineRule="exact"/>
        <w:ind w:firstLine="584"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pacing w:val="6"/>
          <w:sz w:val="28"/>
          <w:szCs w:val="28"/>
        </w:rPr>
        <w:t>2.我方自愿按照询价通知书规定的各项要求向采购人提供所需</w:t>
      </w:r>
      <w:r>
        <w:rPr>
          <w:rFonts w:hint="eastAsia" w:ascii="方正仿宋_GBK" w:hAnsi="方正仿宋_GBK" w:eastAsia="方正仿宋_GBK" w:cs="方正仿宋_GBK"/>
          <w:spacing w:val="-3"/>
          <w:sz w:val="28"/>
          <w:szCs w:val="28"/>
        </w:rPr>
        <w:t>货物，总报价以单独递交的报价文件为主。</w:t>
      </w:r>
    </w:p>
    <w:p>
      <w:pPr>
        <w:spacing w:line="520" w:lineRule="exact"/>
        <w:ind w:firstLine="524"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pacing w:val="-9"/>
          <w:sz w:val="28"/>
          <w:szCs w:val="28"/>
        </w:rPr>
        <w:t>3.一旦我方成交，我方将严格履行政府采购合同规定的责任和义务。</w:t>
      </w:r>
    </w:p>
    <w:p>
      <w:pPr>
        <w:spacing w:line="5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4.我们已详细审核全部采购文件，包括文件修改书(如有)，参考</w:t>
      </w:r>
      <w:r>
        <w:rPr>
          <w:rFonts w:hint="eastAsia" w:ascii="方正仿宋_GBK" w:hAnsi="方正仿宋_GBK" w:eastAsia="方正仿宋_GBK" w:cs="方正仿宋_GBK"/>
          <w:spacing w:val="-12"/>
          <w:sz w:val="28"/>
          <w:szCs w:val="28"/>
        </w:rPr>
        <w:t>资料及有关附件，我们完全理解并放弃提出含糊不清或误解的问题的</w:t>
      </w:r>
      <w:r>
        <w:rPr>
          <w:rFonts w:hint="eastAsia" w:ascii="方正仿宋_GBK" w:hAnsi="方正仿宋_GBK" w:eastAsia="方正仿宋_GBK" w:cs="方正仿宋_GBK"/>
          <w:spacing w:val="-6"/>
          <w:sz w:val="28"/>
          <w:szCs w:val="28"/>
        </w:rPr>
        <w:t>权利。</w:t>
      </w:r>
    </w:p>
    <w:p>
      <w:pPr>
        <w:spacing w:line="520" w:lineRule="exact"/>
        <w:ind w:firstLine="536"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pacing w:val="-6"/>
          <w:sz w:val="28"/>
          <w:szCs w:val="28"/>
        </w:rPr>
        <w:t>5.我方同意本询价通知书</w:t>
      </w:r>
      <w:r>
        <w:rPr>
          <w:rFonts w:hint="eastAsia" w:ascii="方正仿宋_GBK" w:hAnsi="方正仿宋_GBK" w:eastAsia="方正仿宋_GBK" w:cs="方正仿宋_GBK"/>
          <w:color w:val="000000" w:themeColor="text1"/>
          <w:spacing w:val="-6"/>
          <w:sz w:val="28"/>
          <w:szCs w:val="28"/>
          <w14:textFill>
            <w14:solidFill>
              <w14:schemeClr w14:val="tx1"/>
            </w14:solidFill>
          </w14:textFill>
        </w:rPr>
        <w:t>依据有关文件的相关规定</w:t>
      </w:r>
      <w:r>
        <w:rPr>
          <w:rFonts w:hint="eastAsia" w:ascii="方正仿宋_GBK" w:hAnsi="方正仿宋_GBK" w:eastAsia="方正仿宋_GBK" w:cs="方正仿宋_GBK"/>
          <w:color w:val="000000" w:themeColor="text1"/>
          <w:spacing w:val="-3"/>
          <w:sz w:val="28"/>
          <w:szCs w:val="28"/>
          <w14:textFill>
            <w14:solidFill>
              <w14:schemeClr w14:val="tx1"/>
            </w14:solidFill>
          </w14:textFill>
        </w:rPr>
        <w:t>对我方可能存在的失信行为进行</w:t>
      </w:r>
      <w:r>
        <w:rPr>
          <w:rFonts w:hint="eastAsia" w:ascii="方正仿宋_GBK" w:hAnsi="方正仿宋_GBK" w:eastAsia="方正仿宋_GBK" w:cs="方正仿宋_GBK"/>
          <w:color w:val="000000" w:themeColor="text1"/>
          <w:spacing w:val="-2"/>
          <w:sz w:val="28"/>
          <w:szCs w:val="28"/>
          <w14:textFill>
            <w14:solidFill>
              <w14:schemeClr w14:val="tx1"/>
            </w14:solidFill>
          </w14:textFill>
        </w:rPr>
        <w:t>惩戒</w:t>
      </w:r>
      <w:r>
        <w:rPr>
          <w:rFonts w:hint="eastAsia" w:ascii="方正仿宋_GBK" w:hAnsi="方正仿宋_GBK" w:eastAsia="方正仿宋_GBK" w:cs="方正仿宋_GBK"/>
          <w:spacing w:val="-2"/>
          <w:sz w:val="28"/>
          <w:szCs w:val="28"/>
        </w:rPr>
        <w:t>。</w:t>
      </w:r>
    </w:p>
    <w:p>
      <w:pPr>
        <w:spacing w:line="5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6.我</w:t>
      </w:r>
      <w:r>
        <w:rPr>
          <w:rFonts w:hint="eastAsia" w:ascii="方正仿宋_GBK" w:hAnsi="方正仿宋_GBK" w:eastAsia="方正仿宋_GBK" w:cs="方正仿宋_GBK"/>
          <w:spacing w:val="-3"/>
          <w:sz w:val="28"/>
          <w:szCs w:val="28"/>
        </w:rPr>
        <w:t>方</w:t>
      </w:r>
      <w:r>
        <w:rPr>
          <w:rFonts w:hint="eastAsia" w:ascii="方正仿宋_GBK" w:hAnsi="方正仿宋_GBK" w:eastAsia="方正仿宋_GBK" w:cs="方正仿宋_GBK"/>
          <w:sz w:val="28"/>
          <w:szCs w:val="28"/>
        </w:rPr>
        <w:t>为本</w:t>
      </w:r>
      <w:r>
        <w:rPr>
          <w:rFonts w:hint="eastAsia" w:ascii="方正仿宋_GBK" w:hAnsi="方正仿宋_GBK" w:eastAsia="方正仿宋_GBK" w:cs="方正仿宋_GBK"/>
          <w:spacing w:val="-3"/>
          <w:sz w:val="28"/>
          <w:szCs w:val="28"/>
        </w:rPr>
        <w:t>项</w:t>
      </w:r>
      <w:r>
        <w:rPr>
          <w:rFonts w:hint="eastAsia" w:ascii="方正仿宋_GBK" w:hAnsi="方正仿宋_GBK" w:eastAsia="方正仿宋_GBK" w:cs="方正仿宋_GBK"/>
          <w:sz w:val="28"/>
          <w:szCs w:val="28"/>
        </w:rPr>
        <w:t>目提</w:t>
      </w:r>
      <w:r>
        <w:rPr>
          <w:rFonts w:hint="eastAsia" w:ascii="方正仿宋_GBK" w:hAnsi="方正仿宋_GBK" w:eastAsia="方正仿宋_GBK" w:cs="方正仿宋_GBK"/>
          <w:spacing w:val="-3"/>
          <w:sz w:val="28"/>
          <w:szCs w:val="28"/>
        </w:rPr>
        <w:t>交</w:t>
      </w:r>
      <w:r>
        <w:rPr>
          <w:rFonts w:hint="eastAsia" w:ascii="方正仿宋_GBK" w:hAnsi="方正仿宋_GBK" w:eastAsia="方正仿宋_GBK" w:cs="方正仿宋_GBK"/>
          <w:sz w:val="28"/>
          <w:szCs w:val="28"/>
        </w:rPr>
        <w:t>的响</w:t>
      </w:r>
      <w:r>
        <w:rPr>
          <w:rFonts w:hint="eastAsia" w:ascii="方正仿宋_GBK" w:hAnsi="方正仿宋_GBK" w:eastAsia="方正仿宋_GBK" w:cs="方正仿宋_GBK"/>
          <w:spacing w:val="-3"/>
          <w:sz w:val="28"/>
          <w:szCs w:val="28"/>
        </w:rPr>
        <w:t>应</w:t>
      </w:r>
      <w:r>
        <w:rPr>
          <w:rFonts w:hint="eastAsia" w:ascii="方正仿宋_GBK" w:hAnsi="方正仿宋_GBK" w:eastAsia="方正仿宋_GBK" w:cs="方正仿宋_GBK"/>
          <w:sz w:val="28"/>
          <w:szCs w:val="28"/>
        </w:rPr>
        <w:t>文件正</w:t>
      </w:r>
      <w:r>
        <w:rPr>
          <w:rFonts w:hint="eastAsia" w:ascii="方正仿宋_GBK" w:hAnsi="方正仿宋_GBK" w:eastAsia="方正仿宋_GBK" w:cs="方正仿宋_GBK"/>
          <w:spacing w:val="-3"/>
          <w:sz w:val="28"/>
          <w:szCs w:val="28"/>
        </w:rPr>
        <w:t>本</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份</w:t>
      </w:r>
      <w:r>
        <w:rPr>
          <w:rFonts w:hint="eastAsia" w:ascii="方正仿宋_GBK" w:hAnsi="方正仿宋_GBK" w:eastAsia="方正仿宋_GBK" w:cs="方正仿宋_GBK"/>
          <w:spacing w:val="-20"/>
          <w:sz w:val="28"/>
          <w:szCs w:val="28"/>
        </w:rPr>
        <w:t>，</w:t>
      </w:r>
      <w:r>
        <w:rPr>
          <w:rFonts w:hint="eastAsia" w:ascii="方正仿宋_GBK" w:hAnsi="方正仿宋_GBK" w:eastAsia="方正仿宋_GBK" w:cs="方正仿宋_GBK"/>
          <w:sz w:val="28"/>
          <w:szCs w:val="28"/>
        </w:rPr>
        <w:t>副</w:t>
      </w:r>
      <w:r>
        <w:rPr>
          <w:rFonts w:hint="eastAsia" w:ascii="方正仿宋_GBK" w:hAnsi="方正仿宋_GBK" w:eastAsia="方正仿宋_GBK" w:cs="方正仿宋_GBK"/>
          <w:spacing w:val="-4"/>
          <w:sz w:val="28"/>
          <w:szCs w:val="28"/>
        </w:rPr>
        <w:t>本</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份</w:t>
      </w:r>
      <w:r>
        <w:rPr>
          <w:rFonts w:hint="eastAsia" w:ascii="方正仿宋_GBK" w:hAnsi="方正仿宋_GBK" w:eastAsia="方正仿宋_GBK" w:cs="方正仿宋_GBK"/>
          <w:spacing w:val="-20"/>
          <w:sz w:val="28"/>
          <w:szCs w:val="28"/>
        </w:rPr>
        <w:t>；</w:t>
      </w:r>
      <w:r>
        <w:rPr>
          <w:rFonts w:hint="eastAsia" w:ascii="方正仿宋_GBK" w:hAnsi="方正仿宋_GBK" w:eastAsia="方正仿宋_GBK" w:cs="方正仿宋_GBK"/>
          <w:sz w:val="28"/>
          <w:szCs w:val="28"/>
        </w:rPr>
        <w:t>用</w:t>
      </w:r>
      <w:r>
        <w:rPr>
          <w:rFonts w:hint="eastAsia" w:ascii="方正仿宋_GBK" w:hAnsi="方正仿宋_GBK" w:eastAsia="方正仿宋_GBK" w:cs="方正仿宋_GBK"/>
          <w:spacing w:val="-3"/>
          <w:sz w:val="28"/>
          <w:szCs w:val="28"/>
        </w:rPr>
        <w:t>于</w:t>
      </w:r>
      <w:r>
        <w:rPr>
          <w:rFonts w:hint="eastAsia" w:ascii="方正仿宋_GBK" w:hAnsi="方正仿宋_GBK" w:eastAsia="方正仿宋_GBK" w:cs="方正仿宋_GBK"/>
          <w:spacing w:val="-14"/>
          <w:sz w:val="28"/>
          <w:szCs w:val="28"/>
        </w:rPr>
        <w:t>询</w:t>
      </w:r>
      <w:r>
        <w:rPr>
          <w:rFonts w:hint="eastAsia" w:ascii="方正仿宋_GBK" w:hAnsi="方正仿宋_GBK" w:eastAsia="方正仿宋_GBK" w:cs="方正仿宋_GBK"/>
          <w:sz w:val="28"/>
          <w:szCs w:val="28"/>
        </w:rPr>
        <w:t>价</w:t>
      </w:r>
      <w:r>
        <w:rPr>
          <w:rFonts w:hint="eastAsia" w:ascii="方正仿宋_GBK" w:hAnsi="方正仿宋_GBK" w:eastAsia="方正仿宋_GBK" w:cs="方正仿宋_GBK"/>
          <w:spacing w:val="-3"/>
          <w:sz w:val="28"/>
          <w:szCs w:val="28"/>
        </w:rPr>
        <w:t>的</w:t>
      </w:r>
      <w:r>
        <w:rPr>
          <w:rFonts w:hint="eastAsia" w:ascii="方正仿宋_GBK" w:hAnsi="方正仿宋_GBK" w:eastAsia="方正仿宋_GBK" w:cs="方正仿宋_GBK"/>
          <w:sz w:val="28"/>
          <w:szCs w:val="28"/>
        </w:rPr>
        <w:t>报价表</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份。</w:t>
      </w:r>
    </w:p>
    <w:p>
      <w:pPr>
        <w:spacing w:line="520" w:lineRule="exact"/>
        <w:ind w:firstLine="536"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pacing w:val="-6"/>
          <w:sz w:val="28"/>
          <w:szCs w:val="28"/>
        </w:rPr>
        <w:t>7.我方愿意提供贵单位可能另外要求的，与询价报价有关的文件</w:t>
      </w:r>
      <w:r>
        <w:rPr>
          <w:rFonts w:hint="eastAsia" w:ascii="方正仿宋_GBK" w:hAnsi="方正仿宋_GBK" w:eastAsia="方正仿宋_GBK" w:cs="方正仿宋_GBK"/>
          <w:spacing w:val="-3"/>
          <w:sz w:val="28"/>
          <w:szCs w:val="28"/>
        </w:rPr>
        <w:t>资料，并保证我方已提供和将要提供的文件资料是真实、准确的。</w:t>
      </w:r>
    </w:p>
    <w:p>
      <w:pPr>
        <w:spacing w:line="520" w:lineRule="exact"/>
        <w:ind w:firstLine="524"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pacing w:val="-9"/>
          <w:sz w:val="28"/>
          <w:szCs w:val="28"/>
        </w:rPr>
        <w:t>8.如果我方成交，我方保证按照询价通知书的规定向贵方交纳成</w:t>
      </w:r>
      <w:r>
        <w:rPr>
          <w:rFonts w:hint="eastAsia" w:ascii="方正仿宋_GBK" w:hAnsi="方正仿宋_GBK" w:eastAsia="方正仿宋_GBK" w:cs="方正仿宋_GBK"/>
          <w:spacing w:val="-3"/>
          <w:sz w:val="28"/>
          <w:szCs w:val="28"/>
        </w:rPr>
        <w:t>交服务费。</w:t>
      </w:r>
    </w:p>
    <w:p>
      <w:pPr>
        <w:spacing w:line="520" w:lineRule="exact"/>
        <w:ind w:firstLine="532"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pacing w:val="-7"/>
          <w:sz w:val="28"/>
          <w:szCs w:val="28"/>
        </w:rPr>
        <w:t>9.本次询价，我方报价有效期为提交响应文件截止之日起</w:t>
      </w:r>
      <w:r>
        <w:rPr>
          <w:rFonts w:hint="eastAsia" w:ascii="方正仿宋_GBK" w:hAnsi="方正仿宋_GBK" w:eastAsia="方正仿宋_GBK" w:cs="方正仿宋_GBK"/>
          <w:sz w:val="28"/>
          <w:szCs w:val="28"/>
          <w:u w:val="single"/>
        </w:rPr>
        <w:t>90</w:t>
      </w:r>
      <w:r>
        <w:rPr>
          <w:rFonts w:hint="eastAsia" w:ascii="方正仿宋_GBK" w:hAnsi="方正仿宋_GBK" w:eastAsia="方正仿宋_GBK" w:cs="方正仿宋_GBK"/>
          <w:spacing w:val="5"/>
          <w:sz w:val="28"/>
          <w:szCs w:val="28"/>
        </w:rPr>
        <w:t>天。</w:t>
      </w:r>
    </w:p>
    <w:p>
      <w:pPr>
        <w:spacing w:line="520" w:lineRule="exact"/>
        <w:ind w:firstLine="560" w:firstLineChars="200"/>
        <w:rPr>
          <w:rFonts w:ascii="方正仿宋_GBK" w:hAnsi="方正仿宋_GBK" w:eastAsia="方正仿宋_GBK" w:cs="方正仿宋_GBK"/>
          <w:sz w:val="28"/>
          <w:szCs w:val="28"/>
        </w:rPr>
      </w:pPr>
    </w:p>
    <w:p>
      <w:pPr>
        <w:spacing w:line="5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供应商名称：</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（加盖供应商公章）</w:t>
      </w:r>
    </w:p>
    <w:p>
      <w:pPr>
        <w:spacing w:line="5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sz w:val="28"/>
          <w:szCs w:val="28"/>
          <w:u w:val="single"/>
        </w:rPr>
        <w:t xml:space="preserve">           </w:t>
      </w:r>
    </w:p>
    <w:p>
      <w:pPr>
        <w:spacing w:line="5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通讯地址：</w:t>
      </w:r>
      <w:r>
        <w:rPr>
          <w:rFonts w:hint="eastAsia" w:ascii="方正仿宋_GBK" w:hAnsi="方正仿宋_GBK" w:eastAsia="方正仿宋_GBK" w:cs="方正仿宋_GBK"/>
          <w:sz w:val="28"/>
          <w:szCs w:val="28"/>
          <w:u w:val="single"/>
        </w:rPr>
        <w:t xml:space="preserve">         </w:t>
      </w:r>
    </w:p>
    <w:p>
      <w:pPr>
        <w:spacing w:line="5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邮政编码：</w:t>
      </w:r>
      <w:r>
        <w:rPr>
          <w:rFonts w:hint="eastAsia" w:ascii="方正仿宋_GBK" w:hAnsi="方正仿宋_GBK" w:eastAsia="方正仿宋_GBK" w:cs="方正仿宋_GBK"/>
          <w:sz w:val="28"/>
          <w:szCs w:val="28"/>
          <w:u w:val="single"/>
        </w:rPr>
        <w:t xml:space="preserve">         </w:t>
      </w:r>
    </w:p>
    <w:p>
      <w:pPr>
        <w:spacing w:line="5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r>
        <w:rPr>
          <w:rFonts w:hint="eastAsia" w:ascii="方正仿宋_GBK" w:hAnsi="方正仿宋_GBK" w:eastAsia="方正仿宋_GBK" w:cs="方正仿宋_GBK"/>
          <w:sz w:val="28"/>
          <w:szCs w:val="28"/>
          <w:u w:val="single"/>
        </w:rPr>
        <w:t xml:space="preserve">         </w:t>
      </w:r>
    </w:p>
    <w:p>
      <w:pPr>
        <w:spacing w:line="5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传    真：</w:t>
      </w:r>
      <w:r>
        <w:rPr>
          <w:rFonts w:hint="eastAsia" w:ascii="方正仿宋_GBK" w:hAnsi="方正仿宋_GBK" w:eastAsia="方正仿宋_GBK" w:cs="方正仿宋_GBK"/>
          <w:sz w:val="28"/>
          <w:szCs w:val="28"/>
          <w:u w:val="single"/>
        </w:rPr>
        <w:t xml:space="preserve">         </w:t>
      </w:r>
    </w:p>
    <w:p>
      <w:pPr>
        <w:spacing w:line="5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日    期：</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 xml:space="preserve">  </w:t>
      </w:r>
    </w:p>
    <w:p>
      <w:pP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spacing w:line="360" w:lineRule="auto"/>
        <w:jc w:val="center"/>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技术、服务要求响应表</w:t>
      </w:r>
    </w:p>
    <w:p>
      <w:pPr>
        <w:pStyle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项目编号：</w:t>
      </w:r>
    </w:p>
    <w:tbl>
      <w:tblPr>
        <w:tblStyle w:val="20"/>
        <w:tblW w:w="8320"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6"/>
        <w:gridCol w:w="2139"/>
        <w:gridCol w:w="3441"/>
        <w:gridCol w:w="21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询价文件要求</w:t>
            </w: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响应文件响应</w:t>
            </w: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偏离情况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bl>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注：1.供应商必须把招标项目的全部技术服务要求列入此表。</w:t>
      </w:r>
    </w:p>
    <w:p>
      <w:pPr>
        <w:spacing w:line="360" w:lineRule="auto"/>
        <w:ind w:firstLine="1120" w:firstLineChars="4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2.供应商必须据实填写，不得虚假填写，否则将取消其投标或中标资格。</w:t>
      </w:r>
    </w:p>
    <w:p>
      <w:pPr>
        <w:spacing w:line="360" w:lineRule="auto"/>
        <w:ind w:firstLine="1120" w:firstLineChars="4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3.偏离情况填写“正偏离”、“负偏离”、“无偏离”。</w:t>
      </w:r>
    </w:p>
    <w:p>
      <w:pPr>
        <w:spacing w:line="560" w:lineRule="exact"/>
        <w:rPr>
          <w:rFonts w:ascii="方正仿宋_GBK" w:hAnsi="方正仿宋_GBK" w:eastAsia="方正仿宋_GBK" w:cs="方正仿宋_GBK"/>
          <w:kern w:val="0"/>
          <w:sz w:val="28"/>
          <w:szCs w:val="28"/>
        </w:rPr>
      </w:pPr>
    </w:p>
    <w:p>
      <w:pPr>
        <w:spacing w:line="560" w:lineRule="exact"/>
        <w:rPr>
          <w:rFonts w:ascii="方正仿宋_GBK" w:hAnsi="方正仿宋_GBK" w:eastAsia="方正仿宋_GBK" w:cs="方正仿宋_GBK"/>
          <w:kern w:val="0"/>
          <w:sz w:val="28"/>
          <w:szCs w:val="28"/>
        </w:rPr>
      </w:pP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kern w:val="0"/>
          <w:sz w:val="28"/>
          <w:szCs w:val="28"/>
        </w:rPr>
        <w:t>：</w:t>
      </w:r>
      <w:r>
        <w:rPr>
          <w:rFonts w:hint="eastAsia" w:ascii="方正仿宋_GBK" w:hAnsi="方正仿宋_GBK" w:eastAsia="方正仿宋_GBK" w:cs="方正仿宋_GBK"/>
          <w:kern w:val="0"/>
          <w:sz w:val="28"/>
          <w:szCs w:val="28"/>
          <w:u w:val="single"/>
        </w:rPr>
        <w:t xml:space="preserve">           </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r>
        <w:rPr>
          <w:rFonts w:hint="eastAsia" w:ascii="方正仿宋_GBK" w:hAnsi="方正仿宋_GBK" w:eastAsia="方正仿宋_GBK" w:cs="方正仿宋_GBK"/>
          <w:kern w:val="0"/>
          <w:sz w:val="28"/>
          <w:szCs w:val="28"/>
          <w:u w:val="single"/>
        </w:rPr>
        <w:t xml:space="preserve">           </w:t>
      </w:r>
    </w:p>
    <w:p>
      <w:pPr>
        <w:widowControl/>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spacing w:line="360" w:lineRule="auto"/>
        <w:jc w:val="center"/>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商务应答表</w:t>
      </w:r>
    </w:p>
    <w:p>
      <w:pPr>
        <w:pStyle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项目编号：</w:t>
      </w:r>
    </w:p>
    <w:tbl>
      <w:tblPr>
        <w:tblStyle w:val="20"/>
        <w:tblW w:w="867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6"/>
        <w:gridCol w:w="2139"/>
        <w:gridCol w:w="3441"/>
        <w:gridCol w:w="25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询价文件要求</w:t>
            </w: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响应文件响应</w:t>
            </w: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偏离情况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bl>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注：1.供应商必须把招标项目的全部商务要求列入此表。</w:t>
      </w:r>
    </w:p>
    <w:p>
      <w:pPr>
        <w:spacing w:line="360" w:lineRule="auto"/>
        <w:ind w:firstLine="1120" w:firstLineChars="4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2.供应商必须据实填写，不得虚假填写，否则将取消其投标或中标资格。</w:t>
      </w:r>
    </w:p>
    <w:p>
      <w:pPr>
        <w:spacing w:line="460" w:lineRule="atLeast"/>
        <w:ind w:firstLine="1120" w:firstLineChars="400"/>
        <w:rPr>
          <w:rFonts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rPr>
        <w:t>3.偏离情况填写“正偏离”、“负偏离”、“无偏离”</w:t>
      </w:r>
    </w:p>
    <w:p>
      <w:pPr>
        <w:spacing w:line="560" w:lineRule="exact"/>
        <w:rPr>
          <w:rFonts w:ascii="方正仿宋_GBK" w:hAnsi="方正仿宋_GBK" w:eastAsia="方正仿宋_GBK" w:cs="方正仿宋_GBK"/>
          <w:kern w:val="0"/>
          <w:sz w:val="28"/>
          <w:szCs w:val="28"/>
        </w:rPr>
      </w:pPr>
    </w:p>
    <w:p>
      <w:pPr>
        <w:spacing w:line="560" w:lineRule="exact"/>
        <w:rPr>
          <w:rFonts w:ascii="方正仿宋_GBK" w:hAnsi="方正仿宋_GBK" w:eastAsia="方正仿宋_GBK" w:cs="方正仿宋_GBK"/>
          <w:kern w:val="0"/>
          <w:sz w:val="28"/>
          <w:szCs w:val="28"/>
        </w:rPr>
      </w:pP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kern w:val="0"/>
          <w:sz w:val="28"/>
          <w:szCs w:val="28"/>
        </w:rPr>
        <w:t>：</w:t>
      </w:r>
      <w:r>
        <w:rPr>
          <w:rFonts w:hint="eastAsia" w:ascii="方正仿宋_GBK" w:hAnsi="方正仿宋_GBK" w:eastAsia="方正仿宋_GBK" w:cs="方正仿宋_GBK"/>
          <w:kern w:val="0"/>
          <w:sz w:val="28"/>
          <w:szCs w:val="28"/>
          <w:u w:val="single"/>
        </w:rPr>
        <w:t xml:space="preserve">           </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r>
        <w:rPr>
          <w:rFonts w:hint="eastAsia" w:ascii="方正仿宋_GBK" w:hAnsi="方正仿宋_GBK" w:eastAsia="方正仿宋_GBK" w:cs="方正仿宋_GBK"/>
          <w:kern w:val="0"/>
          <w:sz w:val="28"/>
          <w:szCs w:val="28"/>
          <w:u w:val="single"/>
        </w:rPr>
        <w:t xml:space="preserve">           </w:t>
      </w:r>
    </w:p>
    <w:p>
      <w:pPr>
        <w:pStyle w:val="2"/>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spacing w:line="360" w:lineRule="auto"/>
        <w:jc w:val="center"/>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知识产权声明函</w:t>
      </w:r>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致：四川振嘉工程招标代理有限公司</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本单位</w:t>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rPr>
        <w:t>（公司名称）参加</w:t>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kern w:val="0"/>
          <w:sz w:val="28"/>
          <w:szCs w:val="28"/>
        </w:rPr>
        <w:t>（项目名称）</w:t>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kern w:val="0"/>
          <w:sz w:val="28"/>
          <w:szCs w:val="28"/>
        </w:rPr>
        <w:t>（项目编号）的采购活动，现承诺声明：</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1.本单位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2.采购人享有本项目实施过程中产生的知识成果及知识产权。</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3.本单位声明如果在项目实施过程中涉及采用自有知识成果，本单位提供使用自有知识成果的相关资料并为其真实性单独负责，在使用该知识成果后，本单位提供开发接 口和开发手册等技术文档给采购人，并承诺提供无限期技术支持，采购人享有永久使用权（含采购人委托第三方在该项目后续开发的使用权）。</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4.如采用本单位所不拥有的知识产权，本单位承诺在本项目报价中已经包括合法获取该知识产权的相关费用。</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本公司对上述承诺声明内容事项真实性负责。如经查实上述承诺声明的内容事项存在虚假或未履行，本单位愿意接受以提供虚假材料谋取中标追究法律责任。</w:t>
      </w:r>
    </w:p>
    <w:p>
      <w:pPr>
        <w:spacing w:line="560" w:lineRule="exact"/>
        <w:rPr>
          <w:rFonts w:ascii="方正仿宋_GBK" w:hAnsi="方正仿宋_GBK" w:eastAsia="方正仿宋_GBK" w:cs="方正仿宋_GBK"/>
          <w:kern w:val="0"/>
          <w:sz w:val="28"/>
          <w:szCs w:val="28"/>
        </w:rPr>
      </w:pP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kern w:val="0"/>
          <w:sz w:val="28"/>
          <w:szCs w:val="28"/>
        </w:rPr>
        <w:t>：</w:t>
      </w:r>
      <w:r>
        <w:rPr>
          <w:rFonts w:hint="eastAsia" w:ascii="方正仿宋_GBK" w:hAnsi="方正仿宋_GBK" w:eastAsia="方正仿宋_GBK" w:cs="方正仿宋_GBK"/>
          <w:kern w:val="0"/>
          <w:sz w:val="28"/>
          <w:szCs w:val="28"/>
          <w:u w:val="single"/>
        </w:rPr>
        <w:t xml:space="preserve">           </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r>
        <w:rPr>
          <w:rFonts w:hint="eastAsia" w:ascii="方正仿宋_GBK" w:hAnsi="方正仿宋_GBK" w:eastAsia="方正仿宋_GBK" w:cs="方正仿宋_GBK"/>
          <w:kern w:val="0"/>
          <w:sz w:val="28"/>
          <w:szCs w:val="28"/>
          <w:u w:val="single"/>
        </w:rPr>
        <w:t xml:space="preserve">           </w:t>
      </w:r>
    </w:p>
    <w:p>
      <w:pPr>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br w:type="page"/>
      </w:r>
    </w:p>
    <w:p>
      <w:pPr>
        <w:spacing w:line="360" w:lineRule="auto"/>
        <w:jc w:val="center"/>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中小型企业声明函（如有）</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本公司（联合体）郑重声明，根据《政府采购促进中小企业发展管理办法》（财库﹝2020﹞46号）的规定，本公司（联合体）参加</w:t>
      </w:r>
      <w:r>
        <w:rPr>
          <w:rFonts w:hint="eastAsia" w:ascii="方正仿宋_GBK" w:hAnsi="方正仿宋_GBK" w:eastAsia="方正仿宋_GBK" w:cs="方正仿宋_GBK"/>
          <w:sz w:val="28"/>
          <w:szCs w:val="28"/>
          <w:u w:val="single"/>
        </w:rPr>
        <w:t>（单位名称）</w:t>
      </w:r>
      <w:r>
        <w:rPr>
          <w:rFonts w:hint="eastAsia" w:ascii="方正仿宋_GBK" w:hAnsi="方正仿宋_GBK" w:eastAsia="方正仿宋_GBK" w:cs="方正仿宋_GBK"/>
          <w:sz w:val="28"/>
          <w:szCs w:val="28"/>
        </w:rPr>
        <w:t>的</w:t>
      </w:r>
      <w:r>
        <w:rPr>
          <w:rFonts w:hint="eastAsia" w:ascii="方正仿宋_GBK" w:hAnsi="方正仿宋_GBK" w:eastAsia="方正仿宋_GBK" w:cs="方正仿宋_GBK"/>
          <w:sz w:val="28"/>
          <w:szCs w:val="28"/>
          <w:u w:val="single"/>
        </w:rPr>
        <w:t>（项目名称）</w:t>
      </w:r>
      <w:r>
        <w:rPr>
          <w:rFonts w:hint="eastAsia" w:ascii="方正仿宋_GBK" w:hAnsi="方正仿宋_GBK" w:eastAsia="方正仿宋_GBK" w:cs="方正仿宋_GBK"/>
          <w:sz w:val="28"/>
          <w:szCs w:val="28"/>
        </w:rPr>
        <w:t>采购活动，提供的货物全部由符合政策要求的中小企业制造。相关企业（含联合体中的中小企业、签订分包意向协议的中小企业）的具体情况如下：</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u w:val="single"/>
        </w:rPr>
        <w:t xml:space="preserve"> （标的名称）</w:t>
      </w:r>
      <w:r>
        <w:rPr>
          <w:rFonts w:hint="eastAsia" w:ascii="方正仿宋_GBK" w:hAnsi="方正仿宋_GBK" w:eastAsia="方正仿宋_GBK" w:cs="方正仿宋_GBK"/>
          <w:sz w:val="28"/>
          <w:szCs w:val="28"/>
        </w:rPr>
        <w:t>，属于</w:t>
      </w:r>
      <w:r>
        <w:rPr>
          <w:rFonts w:hint="eastAsia" w:ascii="方正仿宋_GBK" w:hAnsi="方正仿宋_GBK" w:eastAsia="方正仿宋_GBK" w:cs="方正仿宋_GBK"/>
          <w:sz w:val="28"/>
          <w:szCs w:val="28"/>
          <w:u w:val="single"/>
        </w:rPr>
        <w:t>（采购文件中明确的所属行业）</w:t>
      </w:r>
      <w:r>
        <w:rPr>
          <w:rFonts w:hint="eastAsia" w:ascii="方正仿宋_GBK" w:hAnsi="方正仿宋_GBK" w:eastAsia="方正仿宋_GBK" w:cs="方正仿宋_GBK"/>
          <w:sz w:val="28"/>
          <w:szCs w:val="28"/>
        </w:rPr>
        <w:t>行业；制造商为</w:t>
      </w:r>
      <w:r>
        <w:rPr>
          <w:rFonts w:hint="eastAsia" w:ascii="方正仿宋_GBK" w:hAnsi="方正仿宋_GBK" w:eastAsia="方正仿宋_GBK" w:cs="方正仿宋_GBK"/>
          <w:sz w:val="28"/>
          <w:szCs w:val="28"/>
          <w:u w:val="single"/>
        </w:rPr>
        <w:t>（企业名称）</w:t>
      </w:r>
      <w:r>
        <w:rPr>
          <w:rFonts w:hint="eastAsia" w:ascii="方正仿宋_GBK" w:hAnsi="方正仿宋_GBK" w:eastAsia="方正仿宋_GBK" w:cs="方正仿宋_GBK"/>
          <w:sz w:val="28"/>
          <w:szCs w:val="28"/>
        </w:rPr>
        <w:t>，从业人员</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人，营业收入为</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万元，资产总额为</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万元，属于</w:t>
      </w:r>
      <w:r>
        <w:rPr>
          <w:rFonts w:hint="eastAsia" w:ascii="方正仿宋_GBK" w:hAnsi="方正仿宋_GBK" w:eastAsia="方正仿宋_GBK" w:cs="方正仿宋_GBK"/>
          <w:sz w:val="28"/>
          <w:szCs w:val="28"/>
          <w:u w:val="single"/>
        </w:rPr>
        <w:t>（中型企业、小型企业、微型企业）</w:t>
      </w:r>
      <w:r>
        <w:rPr>
          <w:rFonts w:hint="eastAsia" w:ascii="方正仿宋_GBK" w:hAnsi="方正仿宋_GBK" w:eastAsia="方正仿宋_GBK" w:cs="方正仿宋_GBK"/>
          <w:sz w:val="28"/>
          <w:szCs w:val="28"/>
        </w:rPr>
        <w:t>；</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u w:val="single"/>
        </w:rPr>
        <w:t xml:space="preserve"> （标的名称）</w:t>
      </w:r>
      <w:r>
        <w:rPr>
          <w:rFonts w:hint="eastAsia" w:ascii="方正仿宋_GBK" w:hAnsi="方正仿宋_GBK" w:eastAsia="方正仿宋_GBK" w:cs="方正仿宋_GBK"/>
          <w:sz w:val="28"/>
          <w:szCs w:val="28"/>
        </w:rPr>
        <w:t>，属于</w:t>
      </w:r>
      <w:r>
        <w:rPr>
          <w:rFonts w:hint="eastAsia" w:ascii="方正仿宋_GBK" w:hAnsi="方正仿宋_GBK" w:eastAsia="方正仿宋_GBK" w:cs="方正仿宋_GBK"/>
          <w:sz w:val="28"/>
          <w:szCs w:val="28"/>
          <w:u w:val="single"/>
        </w:rPr>
        <w:t>（采购文件中明确的所属行业）</w:t>
      </w:r>
      <w:r>
        <w:rPr>
          <w:rFonts w:hint="eastAsia" w:ascii="方正仿宋_GBK" w:hAnsi="方正仿宋_GBK" w:eastAsia="方正仿宋_GBK" w:cs="方正仿宋_GBK"/>
          <w:sz w:val="28"/>
          <w:szCs w:val="28"/>
        </w:rPr>
        <w:t>行业；制造商为</w:t>
      </w:r>
      <w:r>
        <w:rPr>
          <w:rFonts w:hint="eastAsia" w:ascii="方正仿宋_GBK" w:hAnsi="方正仿宋_GBK" w:eastAsia="方正仿宋_GBK" w:cs="方正仿宋_GBK"/>
          <w:sz w:val="28"/>
          <w:szCs w:val="28"/>
          <w:u w:val="single"/>
        </w:rPr>
        <w:t>（企业名称）</w:t>
      </w:r>
      <w:r>
        <w:rPr>
          <w:rFonts w:hint="eastAsia" w:ascii="方正仿宋_GBK" w:hAnsi="方正仿宋_GBK" w:eastAsia="方正仿宋_GBK" w:cs="方正仿宋_GBK"/>
          <w:sz w:val="28"/>
          <w:szCs w:val="28"/>
        </w:rPr>
        <w:t>，从业人员</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人，营业收入为</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万元，资产总额为</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万元，属于</w:t>
      </w:r>
      <w:r>
        <w:rPr>
          <w:rFonts w:hint="eastAsia" w:ascii="方正仿宋_GBK" w:hAnsi="方正仿宋_GBK" w:eastAsia="方正仿宋_GBK" w:cs="方正仿宋_GBK"/>
          <w:sz w:val="28"/>
          <w:szCs w:val="28"/>
          <w:u w:val="single"/>
        </w:rPr>
        <w:t>（中型企业、小型 企业、微型企业）</w:t>
      </w:r>
      <w:r>
        <w:rPr>
          <w:rFonts w:hint="eastAsia" w:ascii="方正仿宋_GBK" w:hAnsi="方正仿宋_GBK" w:eastAsia="方正仿宋_GBK" w:cs="方正仿宋_GBK"/>
          <w:sz w:val="28"/>
          <w:szCs w:val="28"/>
        </w:rPr>
        <w:t>；</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以上企业，不属于大企业的分支机构，不存在控股股东为大企业的情形，也不存在与大企业的负责人为同一人的情形。</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本企业对上述声明内容的真实性负责。如有虚假，将依 法承担相应责任。</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企业名称（盖章）：</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日 期：</w:t>
      </w:r>
    </w:p>
    <w:p>
      <w:pPr>
        <w:spacing w:line="560" w:lineRule="exact"/>
        <w:rPr>
          <w:rFonts w:ascii="方正仿宋_GBK" w:hAnsi="方正仿宋_GBK" w:eastAsia="方正仿宋_GBK" w:cs="方正仿宋_GBK"/>
          <w:b/>
          <w:sz w:val="28"/>
          <w:szCs w:val="28"/>
        </w:rPr>
      </w:pPr>
    </w:p>
    <w:p>
      <w:pPr>
        <w:spacing w:line="360" w:lineRule="auto"/>
        <w:jc w:val="left"/>
        <w:rPr>
          <w:rFonts w:ascii="方正仿宋_GBK" w:hAnsi="方正仿宋_GBK" w:eastAsia="方正仿宋_GBK" w:cs="方正仿宋_GBK"/>
          <w:b/>
          <w:bCs/>
          <w:kern w:val="0"/>
          <w:sz w:val="28"/>
          <w:szCs w:val="28"/>
        </w:rPr>
        <w:sectPr>
          <w:footerReference r:id="rId5" w:type="default"/>
          <w:pgSz w:w="11906" w:h="16838"/>
          <w:pgMar w:top="1440" w:right="1803" w:bottom="1440" w:left="1803" w:header="851" w:footer="992" w:gutter="0"/>
          <w:pgNumType w:fmt="decimal"/>
          <w:cols w:space="720" w:num="1"/>
          <w:docGrid w:type="lines" w:linePitch="312" w:charSpace="0"/>
        </w:sectPr>
      </w:pPr>
      <w:r>
        <w:rPr>
          <w:rFonts w:hint="eastAsia" w:ascii="方正仿宋_GBK" w:hAnsi="方正仿宋_GBK" w:eastAsia="方正仿宋_GBK" w:cs="方正仿宋_GBK"/>
          <w:b/>
          <w:sz w:val="28"/>
          <w:szCs w:val="28"/>
        </w:rPr>
        <w:t>注：</w:t>
      </w:r>
      <w:r>
        <w:rPr>
          <w:rFonts w:hint="eastAsia" w:ascii="方正仿宋_GBK" w:hAnsi="方正仿宋_GBK" w:eastAsia="方正仿宋_GBK" w:cs="方正仿宋_GBK"/>
          <w:b/>
          <w:bCs/>
          <w:sz w:val="28"/>
          <w:szCs w:val="28"/>
        </w:rPr>
        <w:t>从业人员、营业收入、资产总额填报上一年度数据，无上一年度数据的新成立企业可不填报。</w:t>
      </w:r>
    </w:p>
    <w:p>
      <w:pPr>
        <w:spacing w:line="360" w:lineRule="auto"/>
        <w:jc w:val="center"/>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供应商诚信情况承诺函</w:t>
      </w:r>
    </w:p>
    <w:p>
      <w:pPr>
        <w:spacing w:line="360" w:lineRule="auto"/>
        <w:rPr>
          <w:rFonts w:ascii="方正仿宋_GBK" w:hAnsi="方正仿宋_GBK" w:eastAsia="方正仿宋_GBK" w:cs="方正仿宋_GBK"/>
          <w:bCs/>
          <w:kern w:val="0"/>
          <w:sz w:val="28"/>
          <w:szCs w:val="28"/>
        </w:rPr>
      </w:pPr>
    </w:p>
    <w:p>
      <w:pPr>
        <w:spacing w:line="360" w:lineRule="auto"/>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致四川振嘉工程招标代理有限责任公司：</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本单位</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kern w:val="0"/>
          <w:sz w:val="28"/>
          <w:szCs w:val="28"/>
        </w:rPr>
        <w:t>（供应商名称）参加</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kern w:val="0"/>
          <w:sz w:val="28"/>
          <w:szCs w:val="28"/>
        </w:rPr>
        <w:t>（项目名称及项目编号）的政府采购活动，现根据有关文件额的相关规定，针对本单位的诚信情况作出以下承诺：</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我单位具有</w:t>
      </w:r>
      <w:r>
        <w:rPr>
          <w:rFonts w:hint="eastAsia" w:ascii="方正仿宋_GBK" w:hAnsi="方正仿宋_GBK" w:eastAsia="方正仿宋_GBK" w:cs="方正仿宋_GBK"/>
          <w:color w:val="000000" w:themeColor="text1"/>
          <w:kern w:val="0"/>
          <w:sz w:val="28"/>
          <w:szCs w:val="28"/>
          <w14:textFill>
            <w14:solidFill>
              <w14:schemeClr w14:val="tx1"/>
            </w14:solidFill>
          </w14:textFill>
        </w:rPr>
        <w:t>有关文件</w:t>
      </w:r>
      <w:r>
        <w:rPr>
          <w:rFonts w:hint="eastAsia" w:ascii="方正仿宋_GBK" w:hAnsi="方正仿宋_GBK" w:eastAsia="方正仿宋_GBK" w:cs="方正仿宋_GBK"/>
          <w:kern w:val="0"/>
          <w:sz w:val="28"/>
          <w:szCs w:val="28"/>
        </w:rPr>
        <w:t>所规定的失信行为</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kern w:val="0"/>
          <w:sz w:val="28"/>
          <w:szCs w:val="28"/>
        </w:rPr>
        <w:t>次（填写失信行为的次数时，建议使用大写数字，如零、壹、贰、叁、肆等。）；（仅限投标截止当日仍在有效期的次数）</w:t>
      </w:r>
    </w:p>
    <w:p>
      <w:pPr>
        <w:spacing w:line="360" w:lineRule="auto"/>
        <w:rPr>
          <w:rFonts w:ascii="方正仿宋_GBK" w:hAnsi="方正仿宋_GBK" w:eastAsia="方正仿宋_GBK" w:cs="方正仿宋_GBK"/>
          <w:kern w:val="0"/>
          <w:sz w:val="28"/>
          <w:szCs w:val="28"/>
        </w:rPr>
      </w:pP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我单位对以上填写信息的真实性负责。如有不实，本单位愿承担由此产生的一切法律责任和后果。</w:t>
      </w:r>
    </w:p>
    <w:p>
      <w:pPr>
        <w:spacing w:line="360" w:lineRule="auto"/>
        <w:rPr>
          <w:rFonts w:ascii="方正仿宋_GBK" w:hAnsi="方正仿宋_GBK" w:eastAsia="方正仿宋_GBK" w:cs="方正仿宋_GBK"/>
          <w:kern w:val="0"/>
          <w:sz w:val="28"/>
          <w:szCs w:val="28"/>
        </w:rPr>
      </w:pP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kern w:val="0"/>
          <w:sz w:val="28"/>
          <w:szCs w:val="28"/>
        </w:rPr>
        <w:t>：</w:t>
      </w:r>
      <w:r>
        <w:rPr>
          <w:rFonts w:hint="eastAsia" w:ascii="方正仿宋_GBK" w:hAnsi="方正仿宋_GBK" w:eastAsia="方正仿宋_GBK" w:cs="方正仿宋_GBK"/>
          <w:kern w:val="0"/>
          <w:sz w:val="28"/>
          <w:szCs w:val="28"/>
          <w:u w:val="single"/>
        </w:rPr>
        <w:t xml:space="preserve">           </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r>
        <w:rPr>
          <w:rFonts w:hint="eastAsia" w:ascii="方正仿宋_GBK" w:hAnsi="方正仿宋_GBK" w:eastAsia="方正仿宋_GBK" w:cs="方正仿宋_GBK"/>
          <w:kern w:val="0"/>
          <w:sz w:val="28"/>
          <w:szCs w:val="28"/>
          <w:u w:val="single"/>
        </w:rPr>
        <w:t xml:space="preserve">           </w:t>
      </w:r>
    </w:p>
    <w:p>
      <w:pPr>
        <w:spacing w:line="360" w:lineRule="auto"/>
        <w:rPr>
          <w:rFonts w:ascii="方正仿宋_GBK" w:hAnsi="方正仿宋_GBK" w:eastAsia="方正仿宋_GBK" w:cs="方正仿宋_GBK"/>
          <w:kern w:val="0"/>
          <w:sz w:val="28"/>
          <w:szCs w:val="28"/>
        </w:rPr>
      </w:pPr>
    </w:p>
    <w:p>
      <w:pPr>
        <w:spacing w:line="360" w:lineRule="auto"/>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注：</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1、本表格式及内容仅供参考，供应商也可提供自己的格式；</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2、供应商存在以上所述失信行为的，将按照文件规定要求进行处理；</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3、财政部门对政府采购当事人的失信行为依法进行处罚、处理后，应当在四川政府采购网向社会公告，并记入诚信档案，有效期为1年。工商部门、税务部门、审判机关及其他有关部门单位认定供应商的失信行为明确了有效期的，不再重复计算。</w:t>
      </w:r>
    </w:p>
    <w:p>
      <w:pPr>
        <w:pStyle w:val="2"/>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4、供应商的失信行为受到行政处罚或司法惩处的，评审时不再对其以价格加成进行惩戒。</w:t>
      </w:r>
    </w:p>
    <w:p>
      <w:pP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br w:type="page"/>
      </w:r>
    </w:p>
    <w:p>
      <w:pPr>
        <w:pStyle w:val="2"/>
        <w:jc w:val="center"/>
        <w:rPr>
          <w:rFonts w:ascii="方正仿宋_GBK" w:hAnsi="方正仿宋_GBK" w:eastAsia="方正仿宋_GBK" w:cs="方正仿宋_GBK"/>
          <w:sz w:val="28"/>
          <w:szCs w:val="28"/>
        </w:rPr>
      </w:pPr>
      <w:r>
        <w:rPr>
          <w:rFonts w:hint="eastAsia" w:ascii="方正仿宋_GBK" w:hAnsi="方正仿宋_GBK" w:eastAsia="方正仿宋_GBK" w:cs="方正仿宋_GBK"/>
          <w:b/>
          <w:bCs/>
          <w:sz w:val="32"/>
          <w:szCs w:val="32"/>
        </w:rPr>
        <w:t>其他相关材料</w:t>
      </w:r>
      <w:r>
        <w:rPr>
          <w:rFonts w:hint="eastAsia" w:ascii="方正仿宋_GBK" w:hAnsi="方正仿宋_GBK" w:eastAsia="方正仿宋_GBK" w:cs="方正仿宋_GBK"/>
          <w:sz w:val="28"/>
          <w:szCs w:val="28"/>
        </w:rPr>
        <w:br w:type="textWrapping"/>
      </w: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spacing w:line="360" w:lineRule="auto"/>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（按采购文件要求提供，格式自拟）</w:t>
      </w:r>
      <w:r>
        <w:rPr>
          <w:rFonts w:hint="eastAsia" w:ascii="方正仿宋_GBK" w:hAnsi="方正仿宋_GBK" w:eastAsia="方正仿宋_GBK" w:cs="方正仿宋_GBK"/>
          <w:sz w:val="28"/>
          <w:szCs w:val="28"/>
        </w:rPr>
        <w:br w:type="textWrapping"/>
      </w:r>
    </w:p>
    <w:p>
      <w:pPr>
        <w:spacing w:line="360" w:lineRule="auto"/>
        <w:jc w:val="center"/>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p>
    <w:p>
      <w:pPr>
        <w:spacing w:line="360" w:lineRule="auto"/>
        <w:jc w:val="center"/>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kern w:val="0"/>
          <w:sz w:val="28"/>
          <w:szCs w:val="28"/>
        </w:rPr>
        <w:t>：</w:t>
      </w:r>
      <w:r>
        <w:rPr>
          <w:rFonts w:hint="eastAsia" w:ascii="方正仿宋_GBK" w:hAnsi="方正仿宋_GBK" w:eastAsia="方正仿宋_GBK" w:cs="方正仿宋_GBK"/>
          <w:kern w:val="0"/>
          <w:sz w:val="28"/>
          <w:szCs w:val="28"/>
          <w:u w:val="single"/>
        </w:rPr>
        <w:t xml:space="preserve">           </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r>
        <w:rPr>
          <w:rFonts w:hint="eastAsia" w:ascii="方正仿宋_GBK" w:hAnsi="方正仿宋_GBK" w:eastAsia="方正仿宋_GBK" w:cs="方正仿宋_GBK"/>
          <w:kern w:val="0"/>
          <w:sz w:val="28"/>
          <w:szCs w:val="28"/>
          <w:u w:val="single"/>
        </w:rPr>
        <w:t xml:space="preserve">           </w:t>
      </w:r>
    </w:p>
    <w:p>
      <w:pPr>
        <w:pStyle w:val="2"/>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br w:type="page"/>
      </w:r>
    </w:p>
    <w:p>
      <w:pPr>
        <w:pStyle w:val="4"/>
        <w:jc w:val="center"/>
        <w:rPr>
          <w:rFonts w:ascii="方正仿宋_GBK" w:hAnsi="方正仿宋_GBK"/>
          <w:bCs/>
          <w:kern w:val="2"/>
        </w:rPr>
      </w:pPr>
      <w:bookmarkStart w:id="9" w:name="_Toc13969"/>
      <w:r>
        <w:rPr>
          <w:rFonts w:hint="eastAsia" w:ascii="方正仿宋_GBK" w:hAnsi="方正仿宋_GBK"/>
          <w:bCs/>
          <w:kern w:val="2"/>
        </w:rPr>
        <w:t>报价表</w:t>
      </w:r>
      <w:bookmarkEnd w:id="9"/>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项目名称：</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项目编号：</w:t>
      </w:r>
    </w:p>
    <w:tbl>
      <w:tblPr>
        <w:tblStyle w:val="20"/>
        <w:tblpPr w:leftFromText="180" w:rightFromText="180" w:vertAnchor="text" w:horzAnchor="page" w:tblpX="1258" w:tblpY="598"/>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0"/>
        <w:gridCol w:w="2590"/>
        <w:gridCol w:w="1936"/>
        <w:gridCol w:w="1390"/>
        <w:gridCol w:w="1528"/>
        <w:gridCol w:w="1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2" w:hRule="atLeast"/>
        </w:trPr>
        <w:tc>
          <w:tcPr>
            <w:tcW w:w="750" w:type="dxa"/>
            <w:vAlign w:val="center"/>
          </w:tcPr>
          <w:p>
            <w:pPr>
              <w:spacing w:line="360" w:lineRule="auto"/>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2590" w:type="dxa"/>
            <w:vAlign w:val="center"/>
          </w:tcPr>
          <w:p>
            <w:pPr>
              <w:spacing w:line="360" w:lineRule="auto"/>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名称</w:t>
            </w:r>
          </w:p>
        </w:tc>
        <w:tc>
          <w:tcPr>
            <w:tcW w:w="1936" w:type="dxa"/>
            <w:tcBorders>
              <w:right w:val="single" w:color="auto" w:sz="4" w:space="0"/>
            </w:tcBorders>
            <w:vAlign w:val="center"/>
          </w:tcPr>
          <w:p>
            <w:pPr>
              <w:spacing w:line="360" w:lineRule="auto"/>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响应产品品牌及型号</w:t>
            </w:r>
          </w:p>
        </w:tc>
        <w:tc>
          <w:tcPr>
            <w:tcW w:w="1390" w:type="dxa"/>
            <w:tcBorders>
              <w:left w:val="single" w:color="auto" w:sz="4" w:space="0"/>
            </w:tcBorders>
            <w:vAlign w:val="center"/>
          </w:tcPr>
          <w:p>
            <w:pPr>
              <w:spacing w:line="360" w:lineRule="auto"/>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数量/单位</w:t>
            </w:r>
          </w:p>
        </w:tc>
        <w:tc>
          <w:tcPr>
            <w:tcW w:w="1528" w:type="dxa"/>
            <w:vAlign w:val="center"/>
          </w:tcPr>
          <w:p>
            <w:pPr>
              <w:spacing w:line="360" w:lineRule="auto"/>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单价（元）</w:t>
            </w:r>
          </w:p>
        </w:tc>
        <w:tc>
          <w:tcPr>
            <w:tcW w:w="1186" w:type="dxa"/>
            <w:vAlign w:val="center"/>
          </w:tcPr>
          <w:p>
            <w:pPr>
              <w:spacing w:line="360" w:lineRule="auto"/>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750" w:type="dxa"/>
            <w:vAlign w:val="center"/>
          </w:tcPr>
          <w:p>
            <w:pPr>
              <w:spacing w:line="360" w:lineRule="auto"/>
              <w:jc w:val="center"/>
              <w:rPr>
                <w:rFonts w:ascii="方正仿宋_GBK" w:hAnsi="方正仿宋_GBK" w:eastAsia="方正仿宋_GBK" w:cs="方正仿宋_GBK"/>
                <w:sz w:val="28"/>
                <w:szCs w:val="28"/>
              </w:rPr>
            </w:pPr>
          </w:p>
        </w:tc>
        <w:tc>
          <w:tcPr>
            <w:tcW w:w="2590" w:type="dxa"/>
            <w:vAlign w:val="center"/>
          </w:tcPr>
          <w:p>
            <w:pPr>
              <w:widowControl/>
              <w:spacing w:line="360" w:lineRule="auto"/>
              <w:jc w:val="center"/>
              <w:textAlignment w:val="center"/>
              <w:rPr>
                <w:rFonts w:ascii="方正仿宋_GBK" w:hAnsi="方正仿宋_GBK" w:eastAsia="方正仿宋_GBK" w:cs="方正仿宋_GBK"/>
                <w:color w:val="000000"/>
                <w:sz w:val="28"/>
                <w:szCs w:val="28"/>
              </w:rPr>
            </w:pPr>
          </w:p>
        </w:tc>
        <w:tc>
          <w:tcPr>
            <w:tcW w:w="1936" w:type="dxa"/>
            <w:tcBorders>
              <w:right w:val="single" w:color="auto" w:sz="4" w:space="0"/>
            </w:tcBorders>
            <w:vAlign w:val="center"/>
          </w:tcPr>
          <w:p>
            <w:pPr>
              <w:spacing w:line="360" w:lineRule="auto"/>
              <w:jc w:val="center"/>
              <w:rPr>
                <w:rFonts w:ascii="方正仿宋_GBK" w:hAnsi="方正仿宋_GBK" w:eastAsia="方正仿宋_GBK" w:cs="方正仿宋_GBK"/>
                <w:sz w:val="28"/>
                <w:szCs w:val="28"/>
              </w:rPr>
            </w:pPr>
          </w:p>
        </w:tc>
        <w:tc>
          <w:tcPr>
            <w:tcW w:w="1390" w:type="dxa"/>
            <w:tcBorders>
              <w:left w:val="single" w:color="auto" w:sz="4" w:space="0"/>
            </w:tcBorders>
            <w:vAlign w:val="center"/>
          </w:tcPr>
          <w:p>
            <w:pPr>
              <w:widowControl/>
              <w:spacing w:line="360" w:lineRule="auto"/>
              <w:jc w:val="center"/>
              <w:textAlignment w:val="center"/>
              <w:rPr>
                <w:rFonts w:ascii="方正仿宋_GBK" w:hAnsi="方正仿宋_GBK" w:eastAsia="方正仿宋_GBK" w:cs="方正仿宋_GBK"/>
                <w:color w:val="000000"/>
                <w:sz w:val="24"/>
                <w:szCs w:val="24"/>
              </w:rPr>
            </w:pPr>
          </w:p>
        </w:tc>
        <w:tc>
          <w:tcPr>
            <w:tcW w:w="1528" w:type="dxa"/>
          </w:tcPr>
          <w:p>
            <w:pPr>
              <w:spacing w:line="360" w:lineRule="auto"/>
              <w:jc w:val="center"/>
              <w:rPr>
                <w:rFonts w:ascii="方正仿宋_GBK" w:hAnsi="方正仿宋_GBK" w:eastAsia="方正仿宋_GBK" w:cs="方正仿宋_GBK"/>
                <w:sz w:val="28"/>
                <w:szCs w:val="28"/>
              </w:rPr>
            </w:pPr>
          </w:p>
        </w:tc>
        <w:tc>
          <w:tcPr>
            <w:tcW w:w="1186" w:type="dxa"/>
          </w:tcPr>
          <w:p>
            <w:pPr>
              <w:spacing w:line="360" w:lineRule="auto"/>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750" w:type="dxa"/>
            <w:vAlign w:val="center"/>
          </w:tcPr>
          <w:p>
            <w:pPr>
              <w:spacing w:line="360" w:lineRule="auto"/>
              <w:jc w:val="center"/>
              <w:rPr>
                <w:rFonts w:ascii="方正仿宋_GBK" w:hAnsi="方正仿宋_GBK" w:eastAsia="方正仿宋_GBK" w:cs="方正仿宋_GBK"/>
                <w:sz w:val="28"/>
                <w:szCs w:val="28"/>
              </w:rPr>
            </w:pPr>
          </w:p>
        </w:tc>
        <w:tc>
          <w:tcPr>
            <w:tcW w:w="2590" w:type="dxa"/>
            <w:vAlign w:val="center"/>
          </w:tcPr>
          <w:p>
            <w:pPr>
              <w:widowControl/>
              <w:spacing w:line="360" w:lineRule="auto"/>
              <w:jc w:val="center"/>
              <w:textAlignment w:val="center"/>
              <w:rPr>
                <w:rFonts w:ascii="方正仿宋_GBK" w:hAnsi="方正仿宋_GBK" w:eastAsia="方正仿宋_GBK" w:cs="方正仿宋_GBK"/>
                <w:color w:val="000000"/>
                <w:sz w:val="28"/>
                <w:szCs w:val="28"/>
              </w:rPr>
            </w:pPr>
          </w:p>
        </w:tc>
        <w:tc>
          <w:tcPr>
            <w:tcW w:w="1936" w:type="dxa"/>
            <w:tcBorders>
              <w:right w:val="single" w:color="auto" w:sz="4" w:space="0"/>
            </w:tcBorders>
            <w:vAlign w:val="center"/>
          </w:tcPr>
          <w:p>
            <w:pPr>
              <w:spacing w:line="360" w:lineRule="auto"/>
              <w:jc w:val="center"/>
              <w:rPr>
                <w:rFonts w:ascii="方正仿宋_GBK" w:hAnsi="方正仿宋_GBK" w:eastAsia="方正仿宋_GBK" w:cs="方正仿宋_GBK"/>
                <w:sz w:val="28"/>
                <w:szCs w:val="28"/>
              </w:rPr>
            </w:pPr>
          </w:p>
        </w:tc>
        <w:tc>
          <w:tcPr>
            <w:tcW w:w="1390" w:type="dxa"/>
            <w:tcBorders>
              <w:left w:val="single" w:color="auto" w:sz="4" w:space="0"/>
            </w:tcBorders>
            <w:vAlign w:val="center"/>
          </w:tcPr>
          <w:p>
            <w:pPr>
              <w:widowControl/>
              <w:spacing w:line="360" w:lineRule="auto"/>
              <w:jc w:val="center"/>
              <w:textAlignment w:val="center"/>
              <w:rPr>
                <w:rFonts w:ascii="方正仿宋_GBK" w:hAnsi="方正仿宋_GBK" w:eastAsia="方正仿宋_GBK" w:cs="方正仿宋_GBK"/>
                <w:color w:val="000000"/>
                <w:sz w:val="24"/>
                <w:szCs w:val="24"/>
              </w:rPr>
            </w:pPr>
          </w:p>
        </w:tc>
        <w:tc>
          <w:tcPr>
            <w:tcW w:w="1528" w:type="dxa"/>
          </w:tcPr>
          <w:p>
            <w:pPr>
              <w:spacing w:line="360" w:lineRule="auto"/>
              <w:jc w:val="center"/>
              <w:rPr>
                <w:rFonts w:ascii="方正仿宋_GBK" w:hAnsi="方正仿宋_GBK" w:eastAsia="方正仿宋_GBK" w:cs="方正仿宋_GBK"/>
                <w:sz w:val="28"/>
                <w:szCs w:val="28"/>
              </w:rPr>
            </w:pPr>
          </w:p>
        </w:tc>
        <w:tc>
          <w:tcPr>
            <w:tcW w:w="1186" w:type="dxa"/>
          </w:tcPr>
          <w:p>
            <w:pPr>
              <w:spacing w:line="360" w:lineRule="auto"/>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1" w:hRule="atLeast"/>
        </w:trPr>
        <w:tc>
          <w:tcPr>
            <w:tcW w:w="9380" w:type="dxa"/>
            <w:gridSpan w:val="6"/>
            <w:vAlign w:val="center"/>
          </w:tcPr>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合计金额（元）：小写：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；大写：</w:t>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z w:val="28"/>
                <w:szCs w:val="28"/>
                <w:u w:val="single"/>
              </w:rPr>
              <w:t xml:space="preserve">           </w:t>
            </w:r>
          </w:p>
        </w:tc>
      </w:tr>
    </w:tbl>
    <w:p>
      <w:pPr>
        <w:ind w:firstLine="560" w:firstLineChars="20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注:1.应完整填写产品的品牌和型号或项目内容。</w:t>
      </w:r>
    </w:p>
    <w:p>
      <w:pPr>
        <w:pStyle w:val="2"/>
        <w:keepNext w:val="0"/>
        <w:keepLines w:val="0"/>
        <w:pageBreakBefore w:val="0"/>
        <w:widowControl w:val="0"/>
        <w:kinsoku/>
        <w:wordWrap/>
        <w:overflowPunct/>
        <w:topLinePunct w:val="0"/>
        <w:autoSpaceDE/>
        <w:autoSpaceDN/>
        <w:bidi w:val="0"/>
        <w:adjustRightInd/>
        <w:snapToGrid/>
        <w:ind w:firstLine="840" w:firstLineChars="3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rPr>
        <w:t>供应商需对照询价</w:t>
      </w:r>
      <w:r>
        <w:rPr>
          <w:rFonts w:hint="eastAsia" w:ascii="方正仿宋_GBK" w:hAnsi="方正仿宋_GBK" w:eastAsia="方正仿宋_GBK" w:cs="方正仿宋_GBK"/>
          <w:sz w:val="28"/>
          <w:szCs w:val="28"/>
          <w:lang w:eastAsia="zh-CN"/>
        </w:rPr>
        <w:t>文件</w:t>
      </w:r>
      <w:r>
        <w:rPr>
          <w:rFonts w:hint="eastAsia" w:ascii="方正仿宋_GBK" w:hAnsi="方正仿宋_GBK" w:eastAsia="方正仿宋_GBK" w:cs="方正仿宋_GBK"/>
          <w:sz w:val="28"/>
          <w:szCs w:val="28"/>
        </w:rPr>
        <w:t>采购内容及其数量列表填制报价</w:t>
      </w:r>
      <w:r>
        <w:rPr>
          <w:rFonts w:hint="eastAsia" w:ascii="方正仿宋_GBK" w:hAnsi="方正仿宋_GBK" w:eastAsia="方正仿宋_GBK" w:cs="方正仿宋_GBK"/>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840" w:firstLineChars="300"/>
        <w:textAlignment w:val="auto"/>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lang w:val="en-US" w:eastAsia="zh-CN"/>
        </w:rPr>
        <w:t>3.</w:t>
      </w:r>
      <w:r>
        <w:rPr>
          <w:rFonts w:hint="eastAsia" w:ascii="方正仿宋_GBK" w:hAnsi="方正仿宋_GBK" w:eastAsia="方正仿宋_GBK" w:cs="方正仿宋_GBK"/>
          <w:kern w:val="0"/>
          <w:sz w:val="28"/>
          <w:szCs w:val="28"/>
        </w:rPr>
        <w:t>供应商应充分考虑项目实施过程中必要的费用，均应计入总报价。</w:t>
      </w:r>
    </w:p>
    <w:p>
      <w:pPr>
        <w:keepNext w:val="0"/>
        <w:keepLines w:val="0"/>
        <w:pageBreakBefore w:val="0"/>
        <w:widowControl w:val="0"/>
        <w:numPr>
          <w:ilvl w:val="0"/>
          <w:numId w:val="0"/>
        </w:numPr>
        <w:kinsoku/>
        <w:wordWrap/>
        <w:overflowPunct/>
        <w:topLinePunct w:val="0"/>
        <w:autoSpaceDE/>
        <w:autoSpaceDN/>
        <w:bidi w:val="0"/>
        <w:adjustRightInd/>
        <w:snapToGrid/>
        <w:ind w:firstLine="840" w:firstLineChars="300"/>
        <w:textAlignment w:val="auto"/>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lang w:val="en-US" w:eastAsia="zh-CN"/>
        </w:rPr>
        <w:t>4.</w:t>
      </w:r>
      <w:r>
        <w:rPr>
          <w:rFonts w:hint="eastAsia" w:ascii="方正仿宋_GBK" w:hAnsi="方正仿宋_GBK" w:eastAsia="方正仿宋_GBK" w:cs="方正仿宋_GBK"/>
          <w:kern w:val="0"/>
          <w:sz w:val="28"/>
          <w:szCs w:val="28"/>
        </w:rPr>
        <w:t>“报价表”为多页的，每页均需由供应商代表签字并盖投标人印章。</w:t>
      </w:r>
    </w:p>
    <w:p>
      <w:pP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kern w:val="0"/>
          <w:sz w:val="28"/>
          <w:szCs w:val="28"/>
        </w:rPr>
        <w:t>：</w:t>
      </w:r>
      <w:r>
        <w:rPr>
          <w:rFonts w:hint="eastAsia" w:ascii="方正仿宋_GBK" w:hAnsi="方正仿宋_GBK" w:eastAsia="方正仿宋_GBK" w:cs="方正仿宋_GBK"/>
          <w:kern w:val="0"/>
          <w:sz w:val="28"/>
          <w:szCs w:val="28"/>
          <w:u w:val="single"/>
        </w:rPr>
        <w:t xml:space="preserve">           </w:t>
      </w:r>
    </w:p>
    <w:p>
      <w:pPr>
        <w:spacing w:line="5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rPr>
        <w:t>日期：</w:t>
      </w:r>
      <w:r>
        <w:rPr>
          <w:rFonts w:hint="eastAsia" w:ascii="方正仿宋_GBK" w:hAnsi="方正仿宋_GBK" w:eastAsia="方正仿宋_GBK" w:cs="方正仿宋_GBK"/>
          <w:kern w:val="0"/>
          <w:sz w:val="28"/>
          <w:szCs w:val="28"/>
          <w:u w:val="single"/>
        </w:rPr>
        <w:t xml:space="preserve">           </w:t>
      </w:r>
    </w:p>
    <w:p>
      <w:pPr>
        <w:pStyle w:val="2"/>
        <w:spacing w:line="360" w:lineRule="auto"/>
        <w:rPr>
          <w:rFonts w:ascii="方正仿宋_GBK" w:hAnsi="方正仿宋_GBK" w:eastAsia="方正仿宋_GBK" w:cs="方正仿宋_GBK"/>
          <w:b/>
          <w:bCs/>
          <w:sz w:val="28"/>
          <w:szCs w:val="28"/>
        </w:rPr>
      </w:pPr>
    </w:p>
    <w:p>
      <w:pPr>
        <w:pStyle w:val="2"/>
        <w:spacing w:line="360" w:lineRule="auto"/>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特别提醒：资格性、符合性通过的供应商，一次性报出不可更改的价格（自行准备密封袋）。</w:t>
      </w:r>
    </w:p>
    <w:p>
      <w:pPr>
        <w:rPr>
          <w:rFonts w:ascii="方正仿宋_GBK" w:hAnsi="方正仿宋_GBK" w:eastAsia="方正仿宋_GBK" w:cs="方正仿宋_GBK"/>
          <w:sz w:val="28"/>
          <w:szCs w:val="28"/>
        </w:rPr>
        <w:sectPr>
          <w:pgSz w:w="11906" w:h="16838"/>
          <w:pgMar w:top="1440" w:right="1803" w:bottom="1440" w:left="1803" w:header="851" w:footer="992" w:gutter="0"/>
          <w:pgNumType w:fmt="decimal"/>
          <w:cols w:space="720" w:num="1"/>
          <w:docGrid w:type="lines" w:linePitch="312" w:charSpace="0"/>
        </w:sectPr>
      </w:pPr>
    </w:p>
    <w:p>
      <w:pPr>
        <w:pStyle w:val="4"/>
        <w:rPr>
          <w:rFonts w:ascii="方正仿宋_GBK" w:hAnsi="方正仿宋_GBK"/>
          <w:sz w:val="28"/>
          <w:szCs w:val="28"/>
        </w:rPr>
      </w:pPr>
      <w:bookmarkStart w:id="10" w:name="_Toc3104"/>
      <w:r>
        <w:rPr>
          <w:rFonts w:hint="eastAsia" w:ascii="方正仿宋_GBK" w:hAnsi="方正仿宋_GBK"/>
          <w:sz w:val="28"/>
          <w:szCs w:val="28"/>
        </w:rPr>
        <w:t>八、确定成交供应商的原则</w:t>
      </w:r>
      <w:bookmarkEnd w:id="10"/>
    </w:p>
    <w:p>
      <w:pPr>
        <w:spacing w:line="360" w:lineRule="auto"/>
        <w:ind w:firstLine="48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本项目采购方式为询价采购,须按最低评标价法进行评审。</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具体询价程序参照《四川省政府采购评审工作规程（修订）》执行。</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注：1、根据《政府采购促进中小企业发展暂行办法》（财库［2020］46号）的规定，对小型和微型企业产品的价格给予10%的价格扣除，用扣除后的价格参与评审。</w:t>
      </w:r>
    </w:p>
    <w:p>
      <w:pPr>
        <w:spacing w:line="360" w:lineRule="auto"/>
        <w:ind w:firstLine="560" w:firstLineChars="200"/>
        <w:jc w:val="left"/>
        <w:rPr>
          <w:rFonts w:ascii="方正仿宋_GBK" w:hAnsi="方正仿宋_GBK" w:eastAsia="方正仿宋_GBK" w:cs="方正仿宋_GBK"/>
          <w:sz w:val="28"/>
          <w:szCs w:val="28"/>
        </w:rPr>
      </w:pPr>
      <w:bookmarkStart w:id="11" w:name="bookmark37"/>
      <w:bookmarkEnd w:id="11"/>
      <w:r>
        <w:rPr>
          <w:rFonts w:hint="eastAsia" w:ascii="方正仿宋_GBK" w:hAnsi="方正仿宋_GBK" w:eastAsia="方正仿宋_GBK" w:cs="方正仿宋_GBK"/>
          <w:sz w:val="28"/>
          <w:szCs w:val="28"/>
        </w:rPr>
        <w:t>2、参加政府采购活动的中小企业应当提供《中小企业声明函》原件，监狱企业应当提供《监狱企业证明》原件,残疾人福利性单位应当提供《残疾人福利性单位声明函》原件。</w:t>
      </w:r>
    </w:p>
    <w:p>
      <w:pPr>
        <w:spacing w:line="360" w:lineRule="auto"/>
        <w:ind w:firstLine="560" w:firstLineChars="200"/>
        <w:rPr>
          <w:rFonts w:ascii="方正仿宋_GBK" w:hAnsi="方正仿宋_GBK" w:eastAsia="方正仿宋_GBK" w:cs="方正仿宋_GBK"/>
          <w:sz w:val="28"/>
          <w:szCs w:val="28"/>
        </w:rPr>
      </w:pPr>
      <w:bookmarkStart w:id="12" w:name="bookmark38"/>
      <w:bookmarkEnd w:id="12"/>
      <w:r>
        <w:rPr>
          <w:rFonts w:hint="eastAsia" w:ascii="方正仿宋_GBK" w:hAnsi="方正仿宋_GBK" w:eastAsia="方正仿宋_GBK" w:cs="方正仿宋_GBK"/>
          <w:sz w:val="28"/>
          <w:szCs w:val="28"/>
        </w:rPr>
        <w:t>3、根据《中华人民共和国政府采购法》第九条的相关规定，在评审得分且报价且技术指标分项得分均相同的，成交候选供应商并列的情况下，优先确定注册地为不发达地区、少数民族地区的供应商为成交供应商。供应商须在响应文件提供相关证明材料，否则不享受本扶持政策。</w:t>
      </w:r>
    </w:p>
    <w:p>
      <w:pPr>
        <w:spacing w:line="360" w:lineRule="auto"/>
        <w:ind w:firstLine="560" w:firstLineChars="200"/>
        <w:jc w:val="left"/>
        <w:rPr>
          <w:rFonts w:ascii="方正仿宋_GBK" w:hAnsi="方正仿宋_GBK" w:eastAsia="方正仿宋_GBK" w:cs="方正仿宋_GBK"/>
          <w:sz w:val="28"/>
          <w:szCs w:val="28"/>
        </w:rPr>
      </w:pPr>
      <w:bookmarkStart w:id="13" w:name="bookmark40"/>
      <w:bookmarkEnd w:id="13"/>
      <w:r>
        <w:rPr>
          <w:rFonts w:hint="eastAsia" w:ascii="方正仿宋_GBK" w:hAnsi="方正仿宋_GBK" w:eastAsia="方正仿宋_GBK" w:cs="方正仿宋_GBK"/>
          <w:sz w:val="28"/>
          <w:szCs w:val="28"/>
        </w:rPr>
        <w:t>4、对记入诚信档案且在有效期内的失信供应商，参加政府采购活动按照10%的报价加成，以加成后报价作为该供应商报价参与评审。供应商失信行为惩戒实行无限制累加制，因其失信行为进行报价加成惩戒后报价超过政府采购预算的，其响应文件按照无效处理。供应商参加政府采购活动时，应当就自己的诚信情况在响应文件中进行承诺。</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5、节能、环保及无线局域网产品政府采购政策</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（1）节能、环保产品政府采购政策（如涉及）：</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若本项目采购的产品属于品目清单范围内强制或优先采购的，供应商应按上述要求提供产品认证证书复印件并加盖供应商单位公章（鲜章），否则投标无效。</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（2）无线局域网产品政府采购政策（如涉及）：</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采购的产品属于中国政府采购网公布的《无线局域网认证产品政府采购清单》的，当供应商的评审价相同时，优先采购其响应产品属于《无线局域网认证产品政府采购清单》内的产品，供应商在响应文件中提供该产品政府采购清单对应页并加盖供应商单位公章（鲜章）。</w:t>
      </w:r>
    </w:p>
    <w:p>
      <w:pPr>
        <w:spacing w:line="360" w:lineRule="auto"/>
        <w:ind w:firstLine="560" w:firstLineChars="200"/>
        <w:jc w:val="left"/>
        <w:textAlignment w:val="baseline"/>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6、响应文件有效期（实质性要求）</w:t>
      </w:r>
    </w:p>
    <w:p>
      <w:pPr>
        <w:spacing w:line="360" w:lineRule="auto"/>
        <w:ind w:firstLine="560" w:firstLineChars="200"/>
        <w:jc w:val="left"/>
        <w:textAlignment w:val="baseline"/>
        <w:rPr>
          <w:rFonts w:ascii="方正仿宋_GBK" w:hAnsi="方正仿宋_GBK" w:eastAsia="方正仿宋_GBK" w:cs="方正仿宋_GBK"/>
          <w:color w:val="FF0000"/>
          <w:sz w:val="28"/>
          <w:szCs w:val="28"/>
        </w:rPr>
      </w:pPr>
      <w:r>
        <w:rPr>
          <w:rFonts w:hint="eastAsia" w:ascii="方正仿宋_GBK" w:hAnsi="方正仿宋_GBK" w:eastAsia="方正仿宋_GBK" w:cs="方正仿宋_GBK"/>
          <w:sz w:val="28"/>
          <w:szCs w:val="28"/>
        </w:rPr>
        <w:t>本项目响应文件有效期为提交响应文件截止之日起90天。供应商响应文件中必须载明响应文件有效期，响应文件中载明的响应文件有效期可以长于</w:t>
      </w:r>
      <w:r>
        <w:rPr>
          <w:rFonts w:hint="eastAsia" w:ascii="方正仿宋_GBK" w:hAnsi="方正仿宋_GBK" w:eastAsia="方正仿宋_GBK" w:cs="方正仿宋_GBK"/>
          <w:sz w:val="28"/>
          <w:szCs w:val="28"/>
          <w:lang w:eastAsia="zh-CN"/>
        </w:rPr>
        <w:t>询价</w:t>
      </w:r>
      <w:r>
        <w:rPr>
          <w:rFonts w:hint="eastAsia" w:ascii="方正仿宋_GBK" w:hAnsi="方正仿宋_GBK" w:eastAsia="方正仿宋_GBK" w:cs="方正仿宋_GBK"/>
          <w:sz w:val="28"/>
          <w:szCs w:val="28"/>
        </w:rPr>
        <w:t>通知书规定的期限，但不得短于</w:t>
      </w:r>
      <w:r>
        <w:rPr>
          <w:rFonts w:hint="eastAsia" w:ascii="方正仿宋_GBK" w:hAnsi="方正仿宋_GBK" w:eastAsia="方正仿宋_GBK" w:cs="方正仿宋_GBK"/>
          <w:sz w:val="28"/>
          <w:szCs w:val="28"/>
          <w:lang w:eastAsia="zh-CN"/>
        </w:rPr>
        <w:t>询价</w:t>
      </w:r>
      <w:r>
        <w:rPr>
          <w:rFonts w:hint="eastAsia" w:ascii="方正仿宋_GBK" w:hAnsi="方正仿宋_GBK" w:eastAsia="方正仿宋_GBK" w:cs="方正仿宋_GBK"/>
          <w:sz w:val="28"/>
          <w:szCs w:val="28"/>
        </w:rPr>
        <w:t>通知书规定的期限。否则，其响应文件将作为无效响应处理。</w:t>
      </w:r>
    </w:p>
    <w:p>
      <w:pPr>
        <w:pStyle w:val="4"/>
        <w:rPr>
          <w:rFonts w:ascii="方正仿宋_GBK" w:hAnsi="方正仿宋_GBK"/>
          <w:sz w:val="28"/>
          <w:szCs w:val="28"/>
        </w:rPr>
      </w:pPr>
      <w:bookmarkStart w:id="14" w:name="_Toc8349"/>
      <w:r>
        <w:rPr>
          <w:rFonts w:hint="eastAsia" w:ascii="方正仿宋_GBK" w:hAnsi="方正仿宋_GBK"/>
          <w:sz w:val="28"/>
          <w:szCs w:val="28"/>
        </w:rPr>
        <w:t>九、文件获取方式、时间、地点</w:t>
      </w:r>
      <w:bookmarkEnd w:id="14"/>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采购文件文件自202</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lang w:val="en-US" w:eastAsia="zh-CN"/>
        </w:rPr>
        <w:t>01</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lang w:val="en-US" w:eastAsia="zh-CN"/>
        </w:rPr>
        <w:t>18</w:t>
      </w:r>
      <w:r>
        <w:rPr>
          <w:rFonts w:hint="eastAsia" w:ascii="方正仿宋_GBK" w:hAnsi="方正仿宋_GBK" w:eastAsia="方正仿宋_GBK" w:cs="方正仿宋_GBK"/>
          <w:sz w:val="28"/>
          <w:szCs w:val="28"/>
        </w:rPr>
        <w:t>日至202</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lang w:val="en-US" w:eastAsia="zh-CN"/>
        </w:rPr>
        <w:t>01</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lang w:val="en-US" w:eastAsia="zh-CN"/>
        </w:rPr>
        <w:t>19</w:t>
      </w:r>
      <w:r>
        <w:rPr>
          <w:rFonts w:hint="eastAsia" w:ascii="方正仿宋_GBK" w:hAnsi="方正仿宋_GBK" w:eastAsia="方正仿宋_GBK" w:cs="方正仿宋_GBK"/>
          <w:sz w:val="28"/>
          <w:szCs w:val="28"/>
        </w:rPr>
        <w:t>日09:00-12：00;14:00-17:00（北京时间，法定节假日除外）在巴中市江北大道西段凯悦名城9栋12楼（四川振嘉工程招标代理有限公司）</w:t>
      </w:r>
      <w:r>
        <w:rPr>
          <w:rFonts w:hint="eastAsia" w:ascii="方正仿宋_GBK" w:hAnsi="方正仿宋_GBK" w:eastAsia="方正仿宋_GBK" w:cs="方正仿宋_GBK"/>
          <w:kern w:val="0"/>
          <w:sz w:val="28"/>
          <w:szCs w:val="28"/>
        </w:rPr>
        <w:t>现场获取/网上获取</w:t>
      </w:r>
      <w:r>
        <w:rPr>
          <w:rFonts w:hint="eastAsia" w:ascii="方正仿宋_GBK" w:hAnsi="方正仿宋_GBK" w:eastAsia="方正仿宋_GBK" w:cs="方正仿宋_GBK"/>
          <w:sz w:val="28"/>
          <w:szCs w:val="28"/>
        </w:rPr>
        <w:t>。</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获取采购文件方式：</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现场获取：供应商为法人或者其他组织的，需提供单位介绍信、经办人身份证明；供应商为自然人的，需提供本人身份证明。单位介绍信及经办人身份证明必须加盖供应商鲜章，介绍信内容应清晰备注购买的项目名称、项目编号、购买当天日期、购买单位联系方式（包括联系人姓名、手机号、电子邮箱）。</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网上获取：实行邮箱获取，在采购文件获取期限内联系代理机构（联系电话：0827-8668888）并将如下扫描件发送给四川振嘉工程招标代理有限公司邮箱（3480200800@qq.com）：供应商为法人或者其他组织的，需提供单位介绍信、经办人身份证明；供应商为自然人的，需提供本人身份证明。单位介绍信及经办人身份证明必须加盖供应商鲜章，介绍信内容应清晰备注购买的项目名称、项目编号、购买当天日期、购买单位联系方式（包括联系人姓名、手机号、电子邮箱），开标前将原件交给采购代理机构留存。</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采购文件售价：</w:t>
      </w:r>
      <w:r>
        <w:rPr>
          <w:rFonts w:hint="eastAsia" w:ascii="方正仿宋_GBK" w:hAnsi="方正仿宋_GBK" w:eastAsia="方正仿宋_GBK" w:cs="方正仿宋_GBK"/>
          <w:kern w:val="0"/>
          <w:sz w:val="28"/>
          <w:szCs w:val="28"/>
          <w:lang w:val="en-US" w:eastAsia="zh-CN"/>
        </w:rPr>
        <w:t>5</w:t>
      </w:r>
      <w:r>
        <w:rPr>
          <w:rFonts w:hint="eastAsia" w:ascii="方正仿宋_GBK" w:hAnsi="方正仿宋_GBK" w:eastAsia="方正仿宋_GBK" w:cs="方正仿宋_GBK"/>
          <w:kern w:val="0"/>
          <w:sz w:val="28"/>
          <w:szCs w:val="28"/>
        </w:rPr>
        <w:t>00元/份（采购文件售后不退，询价资格不能转让）。</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收款单位：四川振嘉工程招标代理有限公司；</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开户行：中国工商银行股份有限公司巴中分行；</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银行账号：2318597109100226061。</w:t>
      </w:r>
    </w:p>
    <w:p>
      <w:pPr>
        <w:pStyle w:val="4"/>
        <w:rPr>
          <w:rFonts w:ascii="方正仿宋_GBK" w:hAnsi="方正仿宋_GBK"/>
          <w:sz w:val="28"/>
          <w:szCs w:val="28"/>
        </w:rPr>
      </w:pPr>
      <w:bookmarkStart w:id="15" w:name="_Toc30743"/>
      <w:r>
        <w:rPr>
          <w:rFonts w:hint="eastAsia" w:ascii="方正仿宋_GBK" w:hAnsi="方正仿宋_GBK"/>
          <w:sz w:val="28"/>
          <w:szCs w:val="28"/>
        </w:rPr>
        <w:t>十、递交响应文件截止时间</w:t>
      </w:r>
      <w:bookmarkEnd w:id="15"/>
    </w:p>
    <w:p>
      <w:pPr>
        <w:widowControl/>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u w:val="single"/>
        </w:rPr>
        <w:t>202</w:t>
      </w:r>
      <w:r>
        <w:rPr>
          <w:rFonts w:hint="eastAsia" w:ascii="方正仿宋_GBK" w:hAnsi="方正仿宋_GBK" w:eastAsia="方正仿宋_GBK" w:cs="方正仿宋_GBK"/>
          <w:sz w:val="28"/>
          <w:szCs w:val="28"/>
          <w:u w:val="single"/>
          <w:lang w:val="en-US" w:eastAsia="zh-CN"/>
        </w:rPr>
        <w:t>2</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lang w:val="en-US" w:eastAsia="zh-CN"/>
        </w:rPr>
        <w:t>01</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lang w:val="en-US" w:eastAsia="zh-CN"/>
        </w:rPr>
        <w:t>21</w:t>
      </w:r>
      <w:r>
        <w:rPr>
          <w:rFonts w:hint="eastAsia" w:ascii="方正仿宋_GBK" w:hAnsi="方正仿宋_GBK" w:eastAsia="方正仿宋_GBK" w:cs="方正仿宋_GBK"/>
          <w:sz w:val="28"/>
          <w:szCs w:val="28"/>
        </w:rPr>
        <w:t>日</w:t>
      </w:r>
      <w:r>
        <w:rPr>
          <w:rFonts w:hint="eastAsia" w:ascii="方正仿宋_GBK" w:hAnsi="方正仿宋_GBK" w:eastAsia="方正仿宋_GBK" w:cs="方正仿宋_GBK"/>
          <w:sz w:val="28"/>
          <w:szCs w:val="28"/>
          <w:lang w:val="en-US" w:eastAsia="zh-CN"/>
        </w:rPr>
        <w:t>09</w:t>
      </w:r>
      <w:r>
        <w:rPr>
          <w:rFonts w:hint="eastAsia" w:ascii="方正仿宋_GBK" w:hAnsi="方正仿宋_GBK" w:eastAsia="方正仿宋_GBK" w:cs="方正仿宋_GBK"/>
          <w:sz w:val="28"/>
          <w:szCs w:val="28"/>
        </w:rPr>
        <w:t>:00（北京时间）。</w:t>
      </w:r>
    </w:p>
    <w:p>
      <w:pPr>
        <w:pStyle w:val="4"/>
        <w:rPr>
          <w:rFonts w:ascii="方正仿宋_GBK" w:hAnsi="方正仿宋_GBK"/>
          <w:sz w:val="28"/>
          <w:szCs w:val="28"/>
        </w:rPr>
      </w:pPr>
      <w:bookmarkStart w:id="16" w:name="_Toc30085"/>
      <w:r>
        <w:rPr>
          <w:rFonts w:hint="eastAsia" w:ascii="方正仿宋_GBK" w:hAnsi="方正仿宋_GBK"/>
          <w:sz w:val="28"/>
          <w:szCs w:val="28"/>
        </w:rPr>
        <w:t>十一、递交响应文件地点</w:t>
      </w:r>
      <w:bookmarkEnd w:id="16"/>
    </w:p>
    <w:p>
      <w:pPr>
        <w:widowControl/>
        <w:ind w:firstLine="560" w:firstLineChars="200"/>
        <w:rPr>
          <w:rFonts w:ascii="方正仿宋_GBK" w:hAnsi="方正仿宋_GBK" w:eastAsia="方正仿宋_GBK" w:cs="方正仿宋_GBK"/>
          <w:sz w:val="28"/>
          <w:szCs w:val="28"/>
        </w:rPr>
      </w:pPr>
      <w:bookmarkStart w:id="17" w:name="_Toc28206"/>
      <w:r>
        <w:rPr>
          <w:rFonts w:hint="eastAsia" w:ascii="方正仿宋_GBK" w:hAnsi="方正仿宋_GBK" w:eastAsia="方正仿宋_GBK" w:cs="方正仿宋_GBK"/>
          <w:sz w:val="28"/>
          <w:szCs w:val="28"/>
        </w:rPr>
        <w:t>巴中市江北大道西段凯悦名城9栋12楼（四川振嘉工程招标代理有限公司）</w:t>
      </w:r>
      <w:bookmarkEnd w:id="17"/>
      <w:r>
        <w:rPr>
          <w:rFonts w:hint="eastAsia" w:ascii="方正仿宋_GBK" w:hAnsi="方正仿宋_GBK" w:eastAsia="方正仿宋_GBK" w:cs="方正仿宋_GBK"/>
          <w:sz w:val="28"/>
          <w:szCs w:val="28"/>
        </w:rPr>
        <w:t>。响应文件必须在递交响应文件截止时间前送达地点。逾期送达、密封和标注错误的响应文件，采购代理机构恕不接收。本次采购不可接收邮寄的响应文件。</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文件递交时间：</w:t>
      </w:r>
      <w:r>
        <w:rPr>
          <w:rFonts w:hint="eastAsia" w:ascii="方正仿宋_GBK" w:hAnsi="方正仿宋_GBK" w:eastAsia="方正仿宋_GBK" w:cs="方正仿宋_GBK"/>
          <w:sz w:val="28"/>
          <w:szCs w:val="28"/>
          <w:u w:val="single"/>
        </w:rPr>
        <w:t>202</w:t>
      </w:r>
      <w:r>
        <w:rPr>
          <w:rFonts w:hint="eastAsia" w:ascii="方正仿宋_GBK" w:hAnsi="方正仿宋_GBK" w:eastAsia="方正仿宋_GBK" w:cs="方正仿宋_GBK"/>
          <w:sz w:val="28"/>
          <w:szCs w:val="28"/>
          <w:u w:val="single"/>
          <w:lang w:val="en-US" w:eastAsia="zh-CN"/>
        </w:rPr>
        <w:t>2</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lang w:val="en-US" w:eastAsia="zh-CN"/>
        </w:rPr>
        <w:t>01</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lang w:val="en-US" w:eastAsia="zh-CN"/>
        </w:rPr>
        <w:t>21</w:t>
      </w:r>
      <w:r>
        <w:rPr>
          <w:rFonts w:hint="eastAsia" w:ascii="方正仿宋_GBK" w:hAnsi="方正仿宋_GBK" w:eastAsia="方正仿宋_GBK" w:cs="方正仿宋_GBK"/>
          <w:sz w:val="28"/>
          <w:szCs w:val="28"/>
        </w:rPr>
        <w:t>日0</w:t>
      </w:r>
      <w:r>
        <w:rPr>
          <w:rFonts w:hint="eastAsia" w:ascii="方正仿宋_GBK" w:hAnsi="方正仿宋_GBK" w:eastAsia="方正仿宋_GBK" w:cs="方正仿宋_GBK"/>
          <w:sz w:val="28"/>
          <w:szCs w:val="28"/>
          <w:lang w:val="en-US" w:eastAsia="zh-CN"/>
        </w:rPr>
        <w:t>8</w:t>
      </w:r>
      <w:r>
        <w:rPr>
          <w:rFonts w:hint="eastAsia" w:ascii="方正仿宋_GBK" w:hAnsi="方正仿宋_GBK" w:eastAsia="方正仿宋_GBK" w:cs="方正仿宋_GBK"/>
          <w:sz w:val="28"/>
          <w:szCs w:val="28"/>
        </w:rPr>
        <w:t>:30至</w:t>
      </w:r>
      <w:r>
        <w:rPr>
          <w:rFonts w:hint="eastAsia" w:ascii="方正仿宋_GBK" w:hAnsi="方正仿宋_GBK" w:eastAsia="方正仿宋_GBK" w:cs="方正仿宋_GBK"/>
          <w:sz w:val="28"/>
          <w:szCs w:val="28"/>
          <w:u w:val="single"/>
        </w:rPr>
        <w:t>2021</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lang w:val="en-US" w:eastAsia="zh-CN"/>
        </w:rPr>
        <w:t>01</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lang w:val="en-US" w:eastAsia="zh-CN"/>
        </w:rPr>
        <w:t>21</w:t>
      </w:r>
      <w:r>
        <w:rPr>
          <w:rFonts w:hint="eastAsia" w:ascii="方正仿宋_GBK" w:hAnsi="方正仿宋_GBK" w:eastAsia="方正仿宋_GBK" w:cs="方正仿宋_GBK"/>
          <w:sz w:val="28"/>
          <w:szCs w:val="28"/>
        </w:rPr>
        <w:t>日</w:t>
      </w:r>
      <w:r>
        <w:rPr>
          <w:rFonts w:hint="eastAsia" w:ascii="方正仿宋_GBK" w:hAnsi="方正仿宋_GBK" w:eastAsia="方正仿宋_GBK" w:cs="方正仿宋_GBK"/>
          <w:sz w:val="28"/>
          <w:szCs w:val="28"/>
          <w:lang w:val="en-US" w:eastAsia="zh-CN"/>
        </w:rPr>
        <w:t>09</w:t>
      </w:r>
      <w:r>
        <w:rPr>
          <w:rFonts w:hint="eastAsia" w:ascii="方正仿宋_GBK" w:hAnsi="方正仿宋_GBK" w:eastAsia="方正仿宋_GBK" w:cs="方正仿宋_GBK"/>
          <w:sz w:val="28"/>
          <w:szCs w:val="28"/>
        </w:rPr>
        <w:t>:00（北京时间）。</w:t>
      </w:r>
      <w:bookmarkStart w:id="31" w:name="_GoBack"/>
      <w:bookmarkEnd w:id="31"/>
    </w:p>
    <w:p>
      <w:pPr>
        <w:pStyle w:val="4"/>
        <w:rPr>
          <w:rFonts w:ascii="方正仿宋_GBK" w:hAnsi="方正仿宋_GBK"/>
          <w:sz w:val="28"/>
          <w:szCs w:val="28"/>
        </w:rPr>
      </w:pPr>
      <w:bookmarkStart w:id="18" w:name="_Toc2651"/>
      <w:bookmarkStart w:id="19" w:name="_Toc27028"/>
      <w:bookmarkStart w:id="20" w:name="_Toc5721"/>
      <w:r>
        <w:rPr>
          <w:rFonts w:hint="eastAsia" w:ascii="方正仿宋_GBK" w:hAnsi="方正仿宋_GBK"/>
          <w:sz w:val="28"/>
          <w:szCs w:val="28"/>
        </w:rPr>
        <w:t>十二、代理服务</w:t>
      </w:r>
      <w:bookmarkEnd w:id="18"/>
      <w:bookmarkEnd w:id="19"/>
      <w:bookmarkEnd w:id="20"/>
    </w:p>
    <w:p>
      <w:pPr>
        <w:widowControl/>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代理服务费</w:t>
      </w:r>
      <w:r>
        <w:rPr>
          <w:rFonts w:hint="eastAsia" w:ascii="方正仿宋_GBK" w:hAnsi="方正仿宋_GBK" w:eastAsia="方正仿宋_GBK" w:cs="方正仿宋_GBK"/>
          <w:bCs/>
          <w:sz w:val="28"/>
          <w:szCs w:val="28"/>
          <w:u w:val="single"/>
        </w:rPr>
        <w:t>6000.00元</w:t>
      </w:r>
      <w:r>
        <w:rPr>
          <w:rFonts w:hint="eastAsia" w:ascii="方正仿宋_GBK" w:hAnsi="方正仿宋_GBK" w:eastAsia="方正仿宋_GBK" w:cs="方正仿宋_GBK"/>
          <w:bCs/>
          <w:sz w:val="28"/>
          <w:szCs w:val="28"/>
        </w:rPr>
        <w:t>（大写：陆仟元整），由</w:t>
      </w:r>
      <w:r>
        <w:rPr>
          <w:rFonts w:hint="eastAsia" w:ascii="方正仿宋_GBK" w:hAnsi="方正仿宋_GBK" w:eastAsia="方正仿宋_GBK" w:cs="方正仿宋_GBK"/>
          <w:bCs/>
          <w:sz w:val="28"/>
          <w:szCs w:val="28"/>
          <w:u w:val="single"/>
          <w:lang w:eastAsia="zh-CN"/>
        </w:rPr>
        <w:t>采购人</w:t>
      </w:r>
      <w:r>
        <w:rPr>
          <w:rFonts w:hint="eastAsia" w:ascii="方正仿宋_GBK" w:hAnsi="方正仿宋_GBK" w:eastAsia="方正仿宋_GBK" w:cs="方正仿宋_GBK"/>
          <w:bCs/>
          <w:sz w:val="28"/>
          <w:szCs w:val="28"/>
          <w:u w:val="none"/>
        </w:rPr>
        <w:t>前</w:t>
      </w:r>
      <w:r>
        <w:rPr>
          <w:rFonts w:hint="eastAsia" w:ascii="方正仿宋_GBK" w:hAnsi="方正仿宋_GBK" w:eastAsia="方正仿宋_GBK" w:cs="方正仿宋_GBK"/>
          <w:bCs/>
          <w:sz w:val="28"/>
          <w:szCs w:val="28"/>
        </w:rPr>
        <w:t>向代理公司支付。</w:t>
      </w:r>
    </w:p>
    <w:p>
      <w:pPr>
        <w:pStyle w:val="4"/>
        <w:rPr>
          <w:rFonts w:ascii="方正仿宋_GBK" w:hAnsi="方正仿宋_GBK"/>
          <w:sz w:val="28"/>
          <w:szCs w:val="28"/>
        </w:rPr>
      </w:pPr>
      <w:bookmarkStart w:id="21" w:name="_Toc8334"/>
      <w:r>
        <w:rPr>
          <w:rFonts w:hint="eastAsia" w:ascii="方正仿宋_GBK" w:hAnsi="方正仿宋_GBK"/>
          <w:sz w:val="28"/>
          <w:szCs w:val="28"/>
        </w:rPr>
        <w:t>十三、联系方式</w:t>
      </w:r>
      <w:bookmarkEnd w:id="21"/>
    </w:p>
    <w:p>
      <w:pPr>
        <w:widowControl/>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sz w:val="28"/>
          <w:szCs w:val="28"/>
        </w:rPr>
        <w:t>采 购 人：</w:t>
      </w:r>
      <w:r>
        <w:rPr>
          <w:rFonts w:hint="eastAsia" w:ascii="方正仿宋_GBK" w:hAnsi="方正仿宋_GBK" w:eastAsia="方正仿宋_GBK" w:cs="方正仿宋_GBK"/>
          <w:sz w:val="28"/>
          <w:szCs w:val="28"/>
          <w:lang w:val="en-US" w:eastAsia="zh-CN"/>
        </w:rPr>
        <w:t>四川省巴中市中级人民法院</w:t>
      </w:r>
      <w:r>
        <w:rPr>
          <w:rFonts w:hint="eastAsia" w:ascii="方正仿宋_GBK" w:hAnsi="方正仿宋_GBK" w:eastAsia="方正仿宋_GBK" w:cs="方正仿宋_GBK"/>
          <w:bCs/>
          <w:sz w:val="28"/>
          <w:szCs w:val="28"/>
        </w:rPr>
        <w:t>；</w:t>
      </w:r>
    </w:p>
    <w:p>
      <w:pPr>
        <w:widowControl/>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 系 人：</w:t>
      </w:r>
      <w:r>
        <w:rPr>
          <w:rFonts w:hint="eastAsia" w:ascii="方正仿宋_GBK" w:hAnsi="方正仿宋_GBK" w:eastAsia="方正仿宋_GBK" w:cs="方正仿宋_GBK"/>
          <w:sz w:val="28"/>
          <w:szCs w:val="28"/>
          <w:lang w:eastAsia="zh-CN"/>
        </w:rPr>
        <w:t>王</w:t>
      </w:r>
      <w:r>
        <w:rPr>
          <w:rFonts w:hint="eastAsia" w:ascii="方正仿宋_GBK" w:hAnsi="方正仿宋_GBK" w:eastAsia="方正仿宋_GBK" w:cs="方正仿宋_GBK"/>
          <w:sz w:val="28"/>
          <w:szCs w:val="28"/>
        </w:rPr>
        <w:t>老师；</w:t>
      </w:r>
    </w:p>
    <w:p>
      <w:pPr>
        <w:pStyle w:val="2"/>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地    址：</w:t>
      </w:r>
      <w:r>
        <w:rPr>
          <w:rFonts w:hint="eastAsia" w:ascii="方正仿宋_GBK" w:hAnsi="方正仿宋_GBK" w:eastAsia="方正仿宋_GBK" w:cs="方正仿宋_GBK"/>
          <w:sz w:val="28"/>
          <w:szCs w:val="28"/>
          <w:lang w:val="en-US" w:eastAsia="zh-CN"/>
        </w:rPr>
        <w:t>四川省巴中市中级人民法院</w:t>
      </w:r>
      <w:r>
        <w:rPr>
          <w:rFonts w:hint="eastAsia" w:ascii="方正仿宋_GBK" w:hAnsi="方正仿宋_GBK" w:eastAsia="方正仿宋_GBK" w:cs="方正仿宋_GBK"/>
          <w:bCs/>
          <w:sz w:val="28"/>
          <w:szCs w:val="28"/>
        </w:rPr>
        <w:t>；</w:t>
      </w:r>
    </w:p>
    <w:p>
      <w:pPr>
        <w:widowControl/>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r>
        <w:rPr>
          <w:rFonts w:hint="eastAsia" w:ascii="方正仿宋_GBK" w:hAnsi="方正仿宋_GBK" w:eastAsia="方正仿宋_GBK" w:cs="方正仿宋_GBK"/>
          <w:sz w:val="28"/>
          <w:szCs w:val="28"/>
          <w:lang w:val="en-US" w:eastAsia="zh-CN"/>
        </w:rPr>
        <w:t>18800956505</w:t>
      </w:r>
      <w:r>
        <w:rPr>
          <w:rFonts w:hint="eastAsia" w:ascii="方正仿宋_GBK" w:hAnsi="方正仿宋_GBK" w:eastAsia="方正仿宋_GBK" w:cs="方正仿宋_GBK"/>
          <w:bCs/>
          <w:sz w:val="28"/>
          <w:szCs w:val="28"/>
        </w:rPr>
        <w:t>。</w:t>
      </w:r>
    </w:p>
    <w:p>
      <w:pPr>
        <w:pStyle w:val="2"/>
        <w:spacing w:line="360" w:lineRule="auto"/>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采购代理机构：四川振嘉工程招标代理有限公司；</w:t>
      </w:r>
    </w:p>
    <w:p>
      <w:pPr>
        <w:pStyle w:val="2"/>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地    址：巴中市江北大道西段凯悦名城9栋12楼；</w:t>
      </w:r>
    </w:p>
    <w:p>
      <w:pPr>
        <w:pStyle w:val="2"/>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 系 人：张老师；</w:t>
      </w:r>
    </w:p>
    <w:p>
      <w:pPr>
        <w:widowControl/>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联系电话：0827-8668888。</w:t>
      </w:r>
    </w:p>
    <w:p>
      <w:pPr>
        <w:pStyle w:val="4"/>
        <w:spacing w:line="360" w:lineRule="auto"/>
        <w:rPr>
          <w:rFonts w:ascii="方正仿宋_GBK" w:hAnsi="方正仿宋_GBK"/>
          <w:sz w:val="28"/>
          <w:szCs w:val="28"/>
        </w:rPr>
      </w:pPr>
      <w:bookmarkStart w:id="22" w:name="_Toc26219"/>
      <w:bookmarkStart w:id="23" w:name="_Toc689"/>
      <w:bookmarkStart w:id="24" w:name="_Toc669"/>
      <w:bookmarkStart w:id="25" w:name="_Toc31131"/>
      <w:r>
        <w:rPr>
          <w:rFonts w:hint="eastAsia" w:ascii="方正仿宋_GBK" w:hAnsi="方正仿宋_GBK"/>
          <w:sz w:val="28"/>
          <w:szCs w:val="28"/>
        </w:rPr>
        <w:t>十四、询问、质疑</w:t>
      </w:r>
      <w:bookmarkEnd w:id="22"/>
      <w:bookmarkEnd w:id="23"/>
      <w:bookmarkEnd w:id="24"/>
      <w:bookmarkEnd w:id="25"/>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14.1、供应商询问和质疑</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1、关于采购需求方面（即采购文件资格要求和技术、服务要求、商务要求）的询问、质疑由采购人负责答复，</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提出质疑时间：报名成功并获取采购文件之日起七个工作日内或采购文件公告期限届满之日起七个工作日内。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递交地址：</w:t>
      </w:r>
      <w:r>
        <w:rPr>
          <w:rFonts w:hint="eastAsia" w:ascii="方正仿宋_GBK" w:hAnsi="方正仿宋_GBK" w:eastAsia="方正仿宋_GBK" w:cs="方正仿宋_GBK"/>
          <w:sz w:val="28"/>
          <w:szCs w:val="28"/>
          <w:lang w:val="en-US" w:eastAsia="zh-CN"/>
        </w:rPr>
        <w:t>四川省巴中市中级人民法院</w:t>
      </w:r>
      <w:r>
        <w:rPr>
          <w:rFonts w:hint="eastAsia" w:ascii="方正仿宋_GBK" w:hAnsi="方正仿宋_GBK" w:eastAsia="方正仿宋_GBK" w:cs="方正仿宋_GBK"/>
          <w:sz w:val="28"/>
          <w:szCs w:val="28"/>
        </w:rPr>
        <w:t>；</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 系 人：</w:t>
      </w:r>
      <w:r>
        <w:rPr>
          <w:rFonts w:hint="eastAsia" w:ascii="方正仿宋_GBK" w:hAnsi="方正仿宋_GBK" w:eastAsia="方正仿宋_GBK" w:cs="方正仿宋_GBK"/>
          <w:sz w:val="28"/>
          <w:szCs w:val="28"/>
          <w:lang w:eastAsia="zh-CN"/>
        </w:rPr>
        <w:t>王</w:t>
      </w:r>
      <w:r>
        <w:rPr>
          <w:rFonts w:hint="eastAsia" w:ascii="方正仿宋_GBK" w:hAnsi="方正仿宋_GBK" w:eastAsia="方正仿宋_GBK" w:cs="方正仿宋_GBK"/>
          <w:sz w:val="28"/>
          <w:szCs w:val="28"/>
        </w:rPr>
        <w:t>老师；</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r>
        <w:rPr>
          <w:rFonts w:hint="eastAsia" w:ascii="方正仿宋_GBK" w:hAnsi="方正仿宋_GBK" w:eastAsia="方正仿宋_GBK" w:cs="方正仿宋_GBK"/>
          <w:sz w:val="28"/>
          <w:szCs w:val="28"/>
          <w:lang w:val="en-US" w:eastAsia="zh-CN"/>
        </w:rPr>
        <w:t>18800956505</w:t>
      </w:r>
      <w:r>
        <w:rPr>
          <w:rFonts w:hint="eastAsia" w:ascii="方正仿宋_GBK" w:hAnsi="方正仿宋_GBK" w:eastAsia="方正仿宋_GBK" w:cs="方正仿宋_GBK"/>
          <w:sz w:val="28"/>
          <w:szCs w:val="28"/>
        </w:rPr>
        <w:t>。</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2、其他方面的询问、质疑由四川振嘉工程招标代理有限公司负责接收和处理。</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对采购过程提出质疑时间：为各采购程序环节结束之日起七个工作日内。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对采购结果提出质疑时间：为结果公告发布次日后七个工作日内。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递交地址：巴中市江北大道西段凯悦名城9栋12楼；</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联系人：张老师；</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联系电话：0827-8668888转8002。</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注：供应商质疑必须采用书面形式。</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根据《中华人民共和国政府采购法》的规定，供应商质疑不得超出采购文件、采购过程、采购结果的范围。</w:t>
      </w:r>
    </w:p>
    <w:p>
      <w:pPr>
        <w:pStyle w:val="4"/>
        <w:spacing w:line="360" w:lineRule="auto"/>
        <w:rPr>
          <w:rFonts w:ascii="方正仿宋_GBK" w:hAnsi="方正仿宋_GBK"/>
          <w:sz w:val="28"/>
          <w:szCs w:val="28"/>
        </w:rPr>
      </w:pPr>
      <w:bookmarkStart w:id="26" w:name="_Toc19621"/>
      <w:bookmarkStart w:id="27" w:name="_Toc3637"/>
      <w:bookmarkStart w:id="28" w:name="_Toc17989"/>
      <w:bookmarkStart w:id="29" w:name="_Toc27803"/>
      <w:r>
        <w:rPr>
          <w:rFonts w:hint="eastAsia" w:ascii="方正仿宋_GBK" w:hAnsi="方正仿宋_GBK"/>
          <w:sz w:val="28"/>
          <w:szCs w:val="28"/>
        </w:rPr>
        <w:t>十五、询价保证金及履约保证金</w:t>
      </w:r>
      <w:bookmarkEnd w:id="26"/>
      <w:bookmarkEnd w:id="27"/>
      <w:bookmarkEnd w:id="28"/>
      <w:bookmarkEnd w:id="29"/>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15.1、询价保证金：</w:t>
      </w:r>
    </w:p>
    <w:p>
      <w:pPr>
        <w:spacing w:line="360" w:lineRule="auto"/>
        <w:ind w:firstLine="560" w:firstLineChars="200"/>
        <w:rPr>
          <w:rFonts w:ascii="方正仿宋_GBK" w:hAnsi="方正仿宋_GBK" w:eastAsia="方正仿宋_GBK" w:cs="方正仿宋_GBK"/>
          <w:szCs w:val="21"/>
          <w:lang w:bidi="ar"/>
        </w:rPr>
      </w:pPr>
      <w:r>
        <w:rPr>
          <w:rFonts w:hint="eastAsia" w:ascii="方正仿宋_GBK" w:hAnsi="方正仿宋_GBK" w:eastAsia="方正仿宋_GBK" w:cs="方正仿宋_GBK"/>
          <w:sz w:val="28"/>
          <w:szCs w:val="28"/>
        </w:rPr>
        <w:t>根据《四川省财政厅关于进一步做好疫情防控期间政府采购工作有关事项的通知》（川财采〔2020〕28号）要求，本项目不收取投标保证金。</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15.2、履约保证金：</w:t>
      </w:r>
    </w:p>
    <w:p>
      <w:pPr>
        <w:spacing w:line="360" w:lineRule="auto"/>
        <w:ind w:firstLine="840" w:firstLineChars="300"/>
        <w:rPr>
          <w:rFonts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rPr>
        <w:t>根据《四川省财政厅关于进一步做好疫情防控期间政府采购工作有关事项的通知》（川财采〔2020〕28号）要求，本项目不收取履约保证金。</w:t>
      </w:r>
    </w:p>
    <w:p>
      <w:pPr>
        <w:pStyle w:val="4"/>
        <w:spacing w:line="360" w:lineRule="auto"/>
        <w:rPr>
          <w:rFonts w:ascii="方正仿宋_GBK" w:hAnsi="方正仿宋_GBK"/>
          <w:sz w:val="28"/>
          <w:szCs w:val="28"/>
        </w:rPr>
      </w:pPr>
      <w:bookmarkStart w:id="30" w:name="_Toc25623"/>
      <w:r>
        <w:rPr>
          <w:rFonts w:hint="eastAsia" w:ascii="方正仿宋_GBK" w:hAnsi="方正仿宋_GBK"/>
          <w:sz w:val="28"/>
          <w:szCs w:val="28"/>
        </w:rPr>
        <w:t>十六、合同草案</w:t>
      </w:r>
      <w:bookmarkEnd w:id="30"/>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合同编号：</w:t>
      </w:r>
      <w:r>
        <w:rPr>
          <w:rFonts w:hint="eastAsia" w:ascii="方正仿宋_GBK" w:hAnsi="方正仿宋_GBK" w:eastAsia="方正仿宋_GBK" w:cs="方正仿宋_GBK"/>
          <w:sz w:val="28"/>
          <w:szCs w:val="28"/>
          <w:u w:val="single"/>
        </w:rPr>
        <w:t xml:space="preserve">        </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签订地点：</w:t>
      </w:r>
      <w:r>
        <w:rPr>
          <w:rFonts w:hint="eastAsia" w:ascii="方正仿宋_GBK" w:hAnsi="方正仿宋_GBK" w:eastAsia="方正仿宋_GBK" w:cs="方正仿宋_GBK"/>
          <w:sz w:val="28"/>
          <w:szCs w:val="28"/>
          <w:u w:val="single"/>
        </w:rPr>
        <w:t xml:space="preserve">        </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签订时间：</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日</w:t>
      </w:r>
    </w:p>
    <w:p>
      <w:pPr>
        <w:spacing w:line="360" w:lineRule="auto"/>
        <w:ind w:firstLine="560" w:firstLineChars="20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采购人（甲方）：</w:t>
      </w:r>
      <w:r>
        <w:rPr>
          <w:rFonts w:hint="eastAsia" w:ascii="方正仿宋_GBK" w:hAnsi="方正仿宋_GBK" w:eastAsia="方正仿宋_GBK" w:cs="方正仿宋_GBK"/>
          <w:sz w:val="28"/>
          <w:szCs w:val="28"/>
          <w:lang w:val="en-US" w:eastAsia="zh-CN"/>
        </w:rPr>
        <w:t>四川省巴中市中级人民法院</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供应商（乙方）：</w:t>
      </w:r>
      <w:r>
        <w:rPr>
          <w:rFonts w:hint="eastAsia" w:ascii="方正仿宋_GBK" w:hAnsi="方正仿宋_GBK" w:eastAsia="方正仿宋_GBK" w:cs="方正仿宋_GBK"/>
          <w:sz w:val="28"/>
          <w:szCs w:val="28"/>
          <w:u w:val="single"/>
        </w:rPr>
        <w:t xml:space="preserve">        </w:t>
      </w:r>
    </w:p>
    <w:p>
      <w:pPr>
        <w:spacing w:line="360" w:lineRule="auto"/>
        <w:ind w:firstLine="560" w:firstLineChars="200"/>
        <w:rPr>
          <w:rFonts w:ascii="方正仿宋_GBK" w:hAnsi="方正仿宋_GBK" w:eastAsia="方正仿宋_GBK" w:cs="方正仿宋_GBK"/>
          <w:sz w:val="28"/>
          <w:szCs w:val="28"/>
        </w:rPr>
      </w:pP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根据《中华人民共和国政府采购法》、《中华人民共和国合同法》及</w:t>
      </w:r>
      <w:r>
        <w:rPr>
          <w:rFonts w:hint="eastAsia" w:ascii="方正仿宋_GBK" w:hAnsi="方正仿宋_GBK" w:eastAsia="方正仿宋_GBK" w:cs="方正仿宋_GBK"/>
          <w:sz w:val="28"/>
          <w:szCs w:val="28"/>
          <w:lang w:val="en-US" w:eastAsia="zh-CN"/>
        </w:rPr>
        <w:t>四川省巴中市中级人民法院周界报高压脉冲视频联动报警系统采购项目（第二次）</w:t>
      </w:r>
      <w:r>
        <w:rPr>
          <w:rFonts w:hint="eastAsia" w:ascii="方正仿宋_GBK" w:hAnsi="方正仿宋_GBK" w:eastAsia="方正仿宋_GBK" w:cs="方正仿宋_GBK"/>
          <w:sz w:val="28"/>
          <w:szCs w:val="28"/>
        </w:rPr>
        <w:t>（项目编号：</w:t>
      </w:r>
      <w:r>
        <w:rPr>
          <w:rFonts w:hint="eastAsia" w:ascii="方正仿宋_GBK" w:hAnsi="方正仿宋_GBK" w:eastAsia="方正仿宋_GBK" w:cs="方正仿宋_GBK"/>
          <w:sz w:val="28"/>
          <w:szCs w:val="28"/>
          <w:u w:val="single"/>
        </w:rPr>
        <w:t>SCZJDL〔202</w:t>
      </w:r>
      <w:r>
        <w:rPr>
          <w:rFonts w:hint="eastAsia" w:ascii="方正仿宋_GBK" w:hAnsi="方正仿宋_GBK" w:eastAsia="方正仿宋_GBK" w:cs="方正仿宋_GBK"/>
          <w:sz w:val="28"/>
          <w:szCs w:val="28"/>
          <w:u w:val="single"/>
          <w:lang w:val="en-US" w:eastAsia="zh-CN"/>
        </w:rPr>
        <w:t>2</w:t>
      </w:r>
      <w:r>
        <w:rPr>
          <w:rFonts w:hint="eastAsia" w:ascii="方正仿宋_GBK" w:hAnsi="方正仿宋_GBK" w:eastAsia="方正仿宋_GBK" w:cs="方正仿宋_GBK"/>
          <w:sz w:val="28"/>
          <w:szCs w:val="28"/>
          <w:u w:val="single"/>
        </w:rPr>
        <w:t>〕</w:t>
      </w:r>
      <w:r>
        <w:rPr>
          <w:rFonts w:hint="eastAsia" w:ascii="方正仿宋_GBK" w:hAnsi="方正仿宋_GBK" w:eastAsia="方正仿宋_GBK" w:cs="方正仿宋_GBK"/>
          <w:sz w:val="28"/>
          <w:szCs w:val="28"/>
          <w:u w:val="single"/>
          <w:lang w:val="en-US" w:eastAsia="zh-CN"/>
        </w:rPr>
        <w:t>02</w:t>
      </w:r>
      <w:r>
        <w:rPr>
          <w:rFonts w:hint="eastAsia" w:ascii="方正仿宋_GBK" w:hAnsi="方正仿宋_GBK" w:eastAsia="方正仿宋_GBK" w:cs="方正仿宋_GBK"/>
          <w:sz w:val="28"/>
          <w:szCs w:val="28"/>
          <w:u w:val="single"/>
        </w:rPr>
        <w:t>号</w:t>
      </w:r>
      <w:r>
        <w:rPr>
          <w:rFonts w:hint="eastAsia" w:ascii="方正仿宋_GBK" w:hAnsi="方正仿宋_GBK" w:eastAsia="方正仿宋_GBK" w:cs="方正仿宋_GBK"/>
          <w:sz w:val="28"/>
          <w:szCs w:val="28"/>
          <w:u w:val="single"/>
          <w:lang w:val="en-US" w:eastAsia="zh-CN"/>
        </w:rPr>
        <w:t>-1</w:t>
      </w:r>
      <w:r>
        <w:rPr>
          <w:rFonts w:hint="eastAsia" w:ascii="方正仿宋_GBK" w:hAnsi="方正仿宋_GBK" w:eastAsia="方正仿宋_GBK" w:cs="方正仿宋_GBK"/>
          <w:sz w:val="28"/>
          <w:szCs w:val="28"/>
        </w:rPr>
        <w:t>）的《询价文件》、乙方的《响应文件》及《成交通知书》，甲、乙双方同意签订本合同。详细技术说明及其他有关合同项目的特定信息由合同附件予以说明，合同附件及本项目的询价文件、响应文件、《成交通知书》等均为本合同不可分割的部分。双方同意共同遵守如下条款：</w:t>
      </w:r>
    </w:p>
    <w:p>
      <w:pPr>
        <w:numPr>
          <w:ilvl w:val="0"/>
          <w:numId w:val="5"/>
        </w:numPr>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合同标的</w:t>
      </w:r>
    </w:p>
    <w:tbl>
      <w:tblPr>
        <w:tblStyle w:val="20"/>
        <w:tblpPr w:leftFromText="180" w:rightFromText="180" w:vertAnchor="text" w:horzAnchor="page" w:tblpX="1258" w:tblpY="598"/>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0"/>
        <w:gridCol w:w="2590"/>
        <w:gridCol w:w="1936"/>
        <w:gridCol w:w="1390"/>
        <w:gridCol w:w="1528"/>
        <w:gridCol w:w="1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2" w:hRule="atLeast"/>
        </w:trPr>
        <w:tc>
          <w:tcPr>
            <w:tcW w:w="750" w:type="dxa"/>
            <w:vAlign w:val="center"/>
          </w:tcPr>
          <w:p>
            <w:pPr>
              <w:spacing w:line="360" w:lineRule="auto"/>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2590" w:type="dxa"/>
            <w:vAlign w:val="center"/>
          </w:tcPr>
          <w:p>
            <w:pPr>
              <w:spacing w:line="360" w:lineRule="auto"/>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名称</w:t>
            </w:r>
          </w:p>
        </w:tc>
        <w:tc>
          <w:tcPr>
            <w:tcW w:w="1936" w:type="dxa"/>
            <w:tcBorders>
              <w:right w:val="single" w:color="auto" w:sz="4" w:space="0"/>
            </w:tcBorders>
            <w:vAlign w:val="center"/>
          </w:tcPr>
          <w:p>
            <w:pPr>
              <w:spacing w:line="360" w:lineRule="auto"/>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响应产品品牌及型号</w:t>
            </w:r>
          </w:p>
        </w:tc>
        <w:tc>
          <w:tcPr>
            <w:tcW w:w="1390" w:type="dxa"/>
            <w:tcBorders>
              <w:left w:val="single" w:color="auto" w:sz="4" w:space="0"/>
            </w:tcBorders>
            <w:vAlign w:val="center"/>
          </w:tcPr>
          <w:p>
            <w:pPr>
              <w:spacing w:line="360" w:lineRule="auto"/>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数量/单位</w:t>
            </w:r>
          </w:p>
        </w:tc>
        <w:tc>
          <w:tcPr>
            <w:tcW w:w="1528" w:type="dxa"/>
            <w:vAlign w:val="center"/>
          </w:tcPr>
          <w:p>
            <w:pPr>
              <w:spacing w:line="360" w:lineRule="auto"/>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单价（元）</w:t>
            </w:r>
          </w:p>
        </w:tc>
        <w:tc>
          <w:tcPr>
            <w:tcW w:w="1186" w:type="dxa"/>
            <w:vAlign w:val="center"/>
          </w:tcPr>
          <w:p>
            <w:pPr>
              <w:spacing w:line="360" w:lineRule="auto"/>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750" w:type="dxa"/>
            <w:vAlign w:val="center"/>
          </w:tcPr>
          <w:p>
            <w:pPr>
              <w:spacing w:line="360" w:lineRule="auto"/>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2590" w:type="dxa"/>
            <w:vAlign w:val="center"/>
          </w:tcPr>
          <w:p>
            <w:pPr>
              <w:widowControl/>
              <w:spacing w:line="360" w:lineRule="auto"/>
              <w:jc w:val="center"/>
              <w:textAlignment w:val="center"/>
              <w:rPr>
                <w:rFonts w:ascii="方正仿宋_GBK" w:hAnsi="方正仿宋_GBK" w:eastAsia="方正仿宋_GBK" w:cs="方正仿宋_GBK"/>
                <w:color w:val="000000"/>
                <w:sz w:val="28"/>
                <w:szCs w:val="28"/>
              </w:rPr>
            </w:pPr>
          </w:p>
        </w:tc>
        <w:tc>
          <w:tcPr>
            <w:tcW w:w="1936" w:type="dxa"/>
            <w:tcBorders>
              <w:right w:val="single" w:color="auto" w:sz="4" w:space="0"/>
            </w:tcBorders>
            <w:vAlign w:val="center"/>
          </w:tcPr>
          <w:p>
            <w:pPr>
              <w:spacing w:line="360" w:lineRule="auto"/>
              <w:jc w:val="center"/>
              <w:rPr>
                <w:rFonts w:ascii="方正仿宋_GBK" w:hAnsi="方正仿宋_GBK" w:eastAsia="方正仿宋_GBK" w:cs="方正仿宋_GBK"/>
                <w:sz w:val="28"/>
                <w:szCs w:val="28"/>
              </w:rPr>
            </w:pPr>
          </w:p>
        </w:tc>
        <w:tc>
          <w:tcPr>
            <w:tcW w:w="1390" w:type="dxa"/>
            <w:tcBorders>
              <w:left w:val="single" w:color="auto" w:sz="4" w:space="0"/>
            </w:tcBorders>
            <w:vAlign w:val="center"/>
          </w:tcPr>
          <w:p>
            <w:pPr>
              <w:widowControl/>
              <w:spacing w:line="360" w:lineRule="auto"/>
              <w:jc w:val="center"/>
              <w:textAlignment w:val="center"/>
              <w:rPr>
                <w:rFonts w:ascii="方正仿宋_GBK" w:hAnsi="方正仿宋_GBK" w:eastAsia="方正仿宋_GBK" w:cs="方正仿宋_GBK"/>
                <w:color w:val="000000"/>
                <w:sz w:val="24"/>
                <w:szCs w:val="24"/>
              </w:rPr>
            </w:pPr>
          </w:p>
        </w:tc>
        <w:tc>
          <w:tcPr>
            <w:tcW w:w="1528" w:type="dxa"/>
          </w:tcPr>
          <w:p>
            <w:pPr>
              <w:spacing w:line="360" w:lineRule="auto"/>
              <w:jc w:val="center"/>
              <w:rPr>
                <w:rFonts w:ascii="方正仿宋_GBK" w:hAnsi="方正仿宋_GBK" w:eastAsia="方正仿宋_GBK" w:cs="方正仿宋_GBK"/>
                <w:sz w:val="28"/>
                <w:szCs w:val="28"/>
              </w:rPr>
            </w:pPr>
          </w:p>
        </w:tc>
        <w:tc>
          <w:tcPr>
            <w:tcW w:w="1186" w:type="dxa"/>
          </w:tcPr>
          <w:p>
            <w:pPr>
              <w:spacing w:line="360" w:lineRule="auto"/>
              <w:jc w:val="center"/>
              <w:rPr>
                <w:rFonts w:ascii="方正仿宋_GBK" w:hAnsi="方正仿宋_GBK" w:eastAsia="方正仿宋_GBK" w:cs="方正仿宋_GBK"/>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1" w:hRule="atLeast"/>
        </w:trPr>
        <w:tc>
          <w:tcPr>
            <w:tcW w:w="9380" w:type="dxa"/>
            <w:gridSpan w:val="6"/>
            <w:vAlign w:val="center"/>
          </w:tcPr>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合计金额（元）：小写：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；大写：</w:t>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z w:val="28"/>
                <w:szCs w:val="28"/>
                <w:u w:val="single"/>
              </w:rPr>
              <w:t xml:space="preserve">           </w:t>
            </w:r>
          </w:p>
        </w:tc>
      </w:tr>
    </w:tbl>
    <w:p>
      <w:pPr>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二、合同总价</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合同总价为人民币大写：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元，即RMB¥</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元；该合同总价已包括设备、运输、安装、调试、检验、劳务、培训、税金和保险等费用以及采购文件规定的其他费用，即包干价。。</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本合同执行期间合同总价不变，甲方无须另向乙方支付本合同规定之外的其他任何费用。</w:t>
      </w:r>
    </w:p>
    <w:p>
      <w:pPr>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三、质量要求</w:t>
      </w:r>
      <w:r>
        <w:rPr>
          <w:rFonts w:hint="eastAsia" w:ascii="方正仿宋_GBK" w:hAnsi="方正仿宋_GBK" w:eastAsia="方正仿宋_GBK" w:cs="方正仿宋_GBK"/>
          <w:b/>
          <w:sz w:val="28"/>
          <w:szCs w:val="28"/>
        </w:rPr>
        <w:tab/>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1.乙方须提供全新的货物（含零部件、配件等），表面无划伤、无碰撞痕迹，且权属清楚，不得侵害他人的知识产权。</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2.货物必须符合或优于国家（行业）标准，以及本项目询价文件的质量要求和技术指标与出厂标准。</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3.货物制造质量出现问题，乙方应负责三包（包修、包换、包退），费用由乙方负担，甲方有权到乙方生产场地检查货物质量和生产进度。</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4.货物到现场后由于甲方保管不当造成的质量问题，乙方亦应负责修理，但费用由甲方负担。</w:t>
      </w:r>
    </w:p>
    <w:p>
      <w:pPr>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四、交货及验收</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1.乙方交货期限为合同签订生效后的</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日内，在合同签订生效之日起</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内交货到甲方指定地点，随即在</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内全部完成安装调试验收合格交付使用(如由于采购人的原因造成合同延迟签订或验收的，时间顺延)。</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2.验收由甲方组织，乙方配合进行：</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(1)货物在乙方通知安装调试完毕后</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日内初步验收。初步验收合格后，进入</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天试用期；试用期间发生一般性质量问题，修复后试用期相应顺延；试用期结束后</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日内完成最终验收，如质量验收合格，双方签署《质量验收合格证明书》。</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验收标准：按国家有关规定以及甲方询价文件的质量要求和技术指标、乙方的响应文件及承诺与本合同约定标准进行验收；甲乙双方如对质量要求和技术指标的约定标准有相互抵触或异议的事项，由甲方在询价文件和响应文件中按质量要求和技术指标比较优胜的原则确定该项的约定标准进行验收；</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(4)如质量验收合格，双方签署质量验收报告。</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3.货物安装调试完毕后</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日内，甲方无故不进行验收工作并已使用货物的，视同验收合格。</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验收时，供应商应提供以下验货材料：设施设备到货查验清单（业主单位签字确认）；产品合格证等产品质量证明材料；软件产品介质；软件产品授权文件或其它形式授权材料；设备参数清单、操作手册（或使用说明书）；采购文件中技术参数中要求的相关证明材料；产品到货清单；产品安装调试总结（测试）报告。乙方不能完整交付货物及本款规定的单证和工具的，必须负责补齐，否则视为未按合同约定交货。</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5.如货物经乙方</w:t>
      </w:r>
      <w:r>
        <w:rPr>
          <w:rFonts w:hint="eastAsia" w:ascii="方正仿宋_GBK" w:hAnsi="方正仿宋_GBK" w:eastAsia="方正仿宋_GBK" w:cs="方正仿宋_GBK"/>
          <w:sz w:val="28"/>
          <w:szCs w:val="28"/>
          <w:u w:val="single"/>
        </w:rPr>
        <w:t>3</w:t>
      </w:r>
      <w:r>
        <w:rPr>
          <w:rFonts w:hint="eastAsia" w:ascii="方正仿宋_GBK" w:hAnsi="方正仿宋_GBK" w:eastAsia="方正仿宋_GBK" w:cs="方正仿宋_GBK"/>
          <w:sz w:val="28"/>
          <w:szCs w:val="28"/>
        </w:rPr>
        <w:t>次维修仍不能达到合同约定的质量标准，甲方有权退货，并视作乙方不能交付货物且须支付违约赔偿金给甲方，甲方还可依法追究乙方的违约责任。</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6.其他未尽事宜应严格按照</w:t>
      </w:r>
      <w:r>
        <w:rPr>
          <w:rFonts w:hint="eastAsia" w:ascii="方正仿宋_GBK" w:hAnsi="方正仿宋_GBK" w:eastAsia="方正仿宋_GBK" w:cs="方正仿宋_GBK"/>
          <w:color w:val="000000" w:themeColor="text1"/>
          <w:kern w:val="0"/>
          <w:sz w:val="28"/>
          <w:szCs w:val="28"/>
          <w14:textFill>
            <w14:solidFill>
              <w14:schemeClr w14:val="tx1"/>
            </w14:solidFill>
          </w14:textFill>
        </w:rPr>
        <w:t>四川省财政厅</w:t>
      </w:r>
      <w:r>
        <w:rPr>
          <w:rFonts w:hint="eastAsia" w:ascii="方正仿宋_GBK" w:hAnsi="方正仿宋_GBK" w:eastAsia="方正仿宋_GBK" w:cs="方正仿宋_GBK"/>
          <w:color w:val="000000" w:themeColor="text1"/>
          <w:sz w:val="28"/>
          <w:szCs w:val="28"/>
          <w14:textFill>
            <w14:solidFill>
              <w14:schemeClr w14:val="tx1"/>
            </w14:solidFill>
          </w14:textFill>
        </w:rPr>
        <w:t>《财政部关于进一步加强政府采购需求和履约验收管理的指导意见》（财库【2016】205号）</w:t>
      </w:r>
      <w:r>
        <w:rPr>
          <w:rFonts w:hint="eastAsia" w:ascii="方正仿宋_GBK" w:hAnsi="方正仿宋_GBK" w:eastAsia="方正仿宋_GBK" w:cs="方正仿宋_GBK"/>
          <w:sz w:val="28"/>
          <w:szCs w:val="28"/>
        </w:rPr>
        <w:t>要求进行。</w:t>
      </w:r>
    </w:p>
    <w:p>
      <w:pPr>
        <w:spacing w:line="360" w:lineRule="auto"/>
        <w:ind w:firstLine="562"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t>五、付款方式</w:t>
      </w:r>
    </w:p>
    <w:p>
      <w:pPr>
        <w:pStyle w:val="2"/>
        <w:ind w:firstLine="560" w:firstLineChars="200"/>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采购人验收合格后，成交供应商向采购人提供等额、法定的发票及相关材料，采购人20日内向成交供应商支付合同金额的100%。</w:t>
      </w:r>
    </w:p>
    <w:p>
      <w:pPr>
        <w:spacing w:line="360" w:lineRule="auto"/>
        <w:ind w:firstLine="560" w:firstLineChars="200"/>
        <w:rPr>
          <w:rFonts w:ascii="方正仿宋_GBK" w:hAnsi="方正仿宋_GBK" w:eastAsia="方正仿宋_GBK" w:cs="方正仿宋_GBK"/>
        </w:rPr>
      </w:pPr>
      <w:r>
        <w:rPr>
          <w:rFonts w:hint="eastAsia" w:ascii="方正仿宋_GBK" w:hAnsi="方正仿宋_GBK" w:eastAsia="方正仿宋_GBK" w:cs="方正仿宋_GBK"/>
          <w:sz w:val="28"/>
          <w:szCs w:val="28"/>
        </w:rPr>
        <w:t>3.本项目支持预付款。</w:t>
      </w:r>
    </w:p>
    <w:p>
      <w:pPr>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六、售后服务</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1.质保期为验收合格后____年，质保期内出现质量问题，乙方在接到通知后</w:t>
      </w:r>
      <w:r>
        <w:rPr>
          <w:rFonts w:hint="eastAsia" w:ascii="方正仿宋_GBK" w:hAnsi="方正仿宋_GBK" w:eastAsia="方正仿宋_GBK" w:cs="方正仿宋_GBK"/>
          <w:sz w:val="28"/>
          <w:szCs w:val="28"/>
          <w:u w:val="single"/>
        </w:rPr>
        <w:t>两</w:t>
      </w:r>
      <w:r>
        <w:rPr>
          <w:rFonts w:hint="eastAsia" w:ascii="方正仿宋_GBK" w:hAnsi="方正仿宋_GBK" w:eastAsia="方正仿宋_GBK" w:cs="方正仿宋_GBK"/>
          <w:sz w:val="28"/>
          <w:szCs w:val="28"/>
        </w:rPr>
        <w:t>小时内响应到场，</w:t>
      </w:r>
      <w:r>
        <w:rPr>
          <w:rFonts w:hint="eastAsia" w:ascii="方正仿宋_GBK" w:hAnsi="方正仿宋_GBK" w:eastAsia="方正仿宋_GBK" w:cs="方正仿宋_GBK"/>
          <w:sz w:val="28"/>
          <w:szCs w:val="28"/>
          <w:u w:val="single"/>
        </w:rPr>
        <w:t>四</w:t>
      </w:r>
      <w:r>
        <w:rPr>
          <w:rFonts w:hint="eastAsia" w:ascii="方正仿宋_GBK" w:hAnsi="方正仿宋_GBK" w:eastAsia="方正仿宋_GBK" w:cs="方正仿宋_GBK"/>
          <w:sz w:val="28"/>
          <w:szCs w:val="28"/>
        </w:rPr>
        <w:t>小时内完成维修或更换，并承担修理调换的费用；如货物经乙方</w:t>
      </w:r>
      <w:r>
        <w:rPr>
          <w:rFonts w:hint="eastAsia" w:ascii="方正仿宋_GBK" w:hAnsi="方正仿宋_GBK" w:eastAsia="方正仿宋_GBK" w:cs="方正仿宋_GBK"/>
          <w:sz w:val="28"/>
          <w:szCs w:val="28"/>
          <w:u w:val="single"/>
        </w:rPr>
        <w:t>三</w:t>
      </w:r>
      <w:r>
        <w:rPr>
          <w:rFonts w:hint="eastAsia" w:ascii="方正仿宋_GBK" w:hAnsi="方正仿宋_GBK" w:eastAsia="方正仿宋_GBK" w:cs="方正仿宋_GBK"/>
          <w:sz w:val="28"/>
          <w:szCs w:val="28"/>
        </w:rPr>
        <w:t>次维修仍不能达到本合同约定的质量标准，视作乙方未能按时交货，甲方有权退货并追究乙方的违约责任。货到现场后由于甲方保管不当造成的问题，乙方亦应负责修复，但费用由甲方负担。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2.乙方须指派专人负责与甲方联系售后服务事宜。</w:t>
      </w:r>
    </w:p>
    <w:p>
      <w:pPr>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七、违约责任</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1.甲方违约责任</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（1）甲方无正当理由拒收货物的，甲方应偿付合同总价百分之</w:t>
      </w:r>
      <w:r>
        <w:rPr>
          <w:rFonts w:hint="eastAsia" w:ascii="方正仿宋_GBK" w:hAnsi="方正仿宋_GBK" w:eastAsia="方正仿宋_GBK" w:cs="方正仿宋_GBK"/>
          <w:sz w:val="28"/>
          <w:szCs w:val="28"/>
          <w:u w:val="single"/>
        </w:rPr>
        <w:t>五</w:t>
      </w:r>
      <w:r>
        <w:rPr>
          <w:rFonts w:hint="eastAsia" w:ascii="方正仿宋_GBK" w:hAnsi="方正仿宋_GBK" w:eastAsia="方正仿宋_GBK" w:cs="方正仿宋_GBK"/>
          <w:sz w:val="28"/>
          <w:szCs w:val="28"/>
        </w:rPr>
        <w:t>的违约金；</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（2）甲方逾期支付货款的，除应及时付足货款外，应向乙方偿付欠款总额万分之</w:t>
      </w:r>
      <w:r>
        <w:rPr>
          <w:rFonts w:hint="eastAsia" w:ascii="方正仿宋_GBK" w:hAnsi="方正仿宋_GBK" w:eastAsia="方正仿宋_GBK" w:cs="方正仿宋_GBK"/>
          <w:sz w:val="28"/>
          <w:szCs w:val="28"/>
          <w:u w:val="single"/>
        </w:rPr>
        <w:t>一</w:t>
      </w:r>
      <w:r>
        <w:rPr>
          <w:rFonts w:hint="eastAsia" w:ascii="方正仿宋_GBK" w:hAnsi="方正仿宋_GBK" w:eastAsia="方正仿宋_GBK" w:cs="方正仿宋_GBK"/>
          <w:sz w:val="28"/>
          <w:szCs w:val="28"/>
        </w:rPr>
        <w:t>/天的违约金；逾期付款超过</w:t>
      </w:r>
      <w:r>
        <w:rPr>
          <w:rFonts w:hint="eastAsia" w:ascii="方正仿宋_GBK" w:hAnsi="方正仿宋_GBK" w:eastAsia="方正仿宋_GBK" w:cs="方正仿宋_GBK"/>
          <w:sz w:val="28"/>
          <w:szCs w:val="28"/>
          <w:u w:val="single"/>
        </w:rPr>
        <w:t>60</w:t>
      </w:r>
      <w:r>
        <w:rPr>
          <w:rFonts w:hint="eastAsia" w:ascii="方正仿宋_GBK" w:hAnsi="方正仿宋_GBK" w:eastAsia="方正仿宋_GBK" w:cs="方正仿宋_GBK"/>
          <w:sz w:val="28"/>
          <w:szCs w:val="28"/>
        </w:rPr>
        <w:t>天的，乙方有权终止合同；</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（3）甲方偿付的违约金不足以弥补乙方损失的，还应按乙方损失尚未弥补的部分，支付赔偿金给乙方。</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2.乙方违约责任</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（1）乙方交付的货物质量不符合合同规定的，乙方应向甲方支付合同总价的百分之</w:t>
      </w:r>
      <w:r>
        <w:rPr>
          <w:rFonts w:hint="eastAsia" w:ascii="方正仿宋_GBK" w:hAnsi="方正仿宋_GBK" w:eastAsia="方正仿宋_GBK" w:cs="方正仿宋_GBK"/>
          <w:sz w:val="28"/>
          <w:szCs w:val="28"/>
          <w:u w:val="single"/>
        </w:rPr>
        <w:t>五</w:t>
      </w:r>
      <w:r>
        <w:rPr>
          <w:rFonts w:hint="eastAsia" w:ascii="方正仿宋_GBK" w:hAnsi="方正仿宋_GBK" w:eastAsia="方正仿宋_GBK" w:cs="方正仿宋_GBK"/>
          <w:sz w:val="28"/>
          <w:szCs w:val="28"/>
        </w:rPr>
        <w:t>的违约金，并须在合同规定的交货时间内更换合格的货物给甲方，否则，视作乙方不能交付货物而违约，按本条本款下述第“（2）”项规定由乙方偿付违约赔偿金给甲方。</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（2）乙方不能交付货物或逾期交付货物而违约的，除应及时交足货物外，应向甲方偿付逾期交货部分货款总额的万分之</w:t>
      </w:r>
      <w:r>
        <w:rPr>
          <w:rFonts w:hint="eastAsia" w:ascii="方正仿宋_GBK" w:hAnsi="方正仿宋_GBK" w:eastAsia="方正仿宋_GBK" w:cs="方正仿宋_GBK"/>
          <w:sz w:val="28"/>
          <w:szCs w:val="28"/>
          <w:u w:val="single"/>
        </w:rPr>
        <w:t>一</w:t>
      </w:r>
      <w:r>
        <w:rPr>
          <w:rFonts w:hint="eastAsia" w:ascii="方正仿宋_GBK" w:hAnsi="方正仿宋_GBK" w:eastAsia="方正仿宋_GBK" w:cs="方正仿宋_GBK"/>
          <w:sz w:val="28"/>
          <w:szCs w:val="28"/>
        </w:rPr>
        <w:t>/天的违约金；逾期交货超过</w:t>
      </w:r>
      <w:r>
        <w:rPr>
          <w:rFonts w:hint="eastAsia" w:ascii="方正仿宋_GBK" w:hAnsi="方正仿宋_GBK" w:eastAsia="方正仿宋_GBK" w:cs="方正仿宋_GBK"/>
          <w:sz w:val="28"/>
          <w:szCs w:val="28"/>
          <w:u w:val="single"/>
        </w:rPr>
        <w:t>60</w:t>
      </w:r>
      <w:r>
        <w:rPr>
          <w:rFonts w:hint="eastAsia" w:ascii="方正仿宋_GBK" w:hAnsi="方正仿宋_GBK" w:eastAsia="方正仿宋_GBK" w:cs="方正仿宋_GBK"/>
          <w:sz w:val="28"/>
          <w:szCs w:val="28"/>
        </w:rPr>
        <w:t>天，甲方有权终止合同，乙方则应按合同总价的百分之</w:t>
      </w:r>
      <w:r>
        <w:rPr>
          <w:rFonts w:hint="eastAsia" w:ascii="方正仿宋_GBK" w:hAnsi="方正仿宋_GBK" w:eastAsia="方正仿宋_GBK" w:cs="方正仿宋_GBK"/>
          <w:sz w:val="28"/>
          <w:szCs w:val="28"/>
          <w:u w:val="single"/>
        </w:rPr>
        <w:t>十</w:t>
      </w:r>
      <w:r>
        <w:rPr>
          <w:rFonts w:hint="eastAsia" w:ascii="方正仿宋_GBK" w:hAnsi="方正仿宋_GBK" w:eastAsia="方正仿宋_GBK" w:cs="方正仿宋_GBK"/>
          <w:sz w:val="28"/>
          <w:szCs w:val="28"/>
        </w:rPr>
        <w:t>的款额向甲方偿付赔偿金，并须全额退还甲方已经付给乙方的货款及其利息。</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（3）乙方货物经甲方送交具有法定资格条件的质量技术监督机构检测后，如检测结果认定货物质量不符合本合同规定标准的，则视为乙方没有按时交货而违约，乙方须在</w:t>
      </w:r>
      <w:r>
        <w:rPr>
          <w:rFonts w:hint="eastAsia" w:ascii="方正仿宋_GBK" w:hAnsi="方正仿宋_GBK" w:eastAsia="方正仿宋_GBK" w:cs="方正仿宋_GBK"/>
          <w:sz w:val="28"/>
          <w:szCs w:val="28"/>
          <w:u w:val="single"/>
        </w:rPr>
        <w:t>15</w:t>
      </w:r>
      <w:r>
        <w:rPr>
          <w:rFonts w:hint="eastAsia" w:ascii="方正仿宋_GBK" w:hAnsi="方正仿宋_GBK" w:eastAsia="方正仿宋_GBK" w:cs="方正仿宋_GBK"/>
          <w:sz w:val="28"/>
          <w:szCs w:val="28"/>
        </w:rPr>
        <w:t>天内无条件更换合格的货物，如逾期不能更换合格的货物，甲方有权终止本合同，乙方应另付合同总价的百分之</w:t>
      </w:r>
      <w:r>
        <w:rPr>
          <w:rFonts w:hint="eastAsia" w:ascii="方正仿宋_GBK" w:hAnsi="方正仿宋_GBK" w:eastAsia="方正仿宋_GBK" w:cs="方正仿宋_GBK"/>
          <w:sz w:val="28"/>
          <w:szCs w:val="28"/>
          <w:u w:val="single"/>
        </w:rPr>
        <w:t>十</w:t>
      </w:r>
      <w:r>
        <w:rPr>
          <w:rFonts w:hint="eastAsia" w:ascii="方正仿宋_GBK" w:hAnsi="方正仿宋_GBK" w:eastAsia="方正仿宋_GBK" w:cs="方正仿宋_GBK"/>
          <w:sz w:val="28"/>
          <w:szCs w:val="28"/>
        </w:rPr>
        <w:t>的赔偿金给甲方。</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hint="eastAsia" w:ascii="方正仿宋_GBK" w:hAnsi="方正仿宋_GBK" w:eastAsia="方正仿宋_GBK" w:cs="方正仿宋_GBK"/>
          <w:sz w:val="28"/>
          <w:szCs w:val="28"/>
          <w:u w:val="single"/>
        </w:rPr>
        <w:t>十</w:t>
      </w:r>
      <w:r>
        <w:rPr>
          <w:rFonts w:hint="eastAsia" w:ascii="方正仿宋_GBK" w:hAnsi="方正仿宋_GBK" w:eastAsia="方正仿宋_GBK" w:cs="方正仿宋_GBK"/>
          <w:sz w:val="28"/>
          <w:szCs w:val="28"/>
        </w:rPr>
        <w:t>向甲方支付违约金。</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（5）乙方偿付的违约金不足以弥补甲方损失的，还应按甲方损失尚未弥补的部分，支付赔偿金给甲方。</w:t>
      </w:r>
    </w:p>
    <w:p>
      <w:pPr>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八、争议解决办法</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1.因货物的质量问题发生争议，由质量技术监督部门或其指定的质量鉴定机构进行质量鉴定。货物符合标准的，鉴定费由甲方承担；货物不符合质量标准的，鉴定费由乙方承担。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2.合同履行期间,若双方发生争议，可协商或由有关部门调解解决，协商或调解不成的，由当事人依法维护其合法权益。</w:t>
      </w:r>
    </w:p>
    <w:p>
      <w:pPr>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九、其他</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1.如有未尽事宜，由双方依法订立补充合同。</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2.本合同双方应加盖骑缝章。</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3.本合同一式四份，自双方签章并经代理机构存档编号后生效。甲方、乙方、政府采购管理部门、采购代理机构各一份。</w:t>
      </w:r>
    </w:p>
    <w:p>
      <w:pPr>
        <w:spacing w:line="360" w:lineRule="auto"/>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甲方：   （盖单位公章）   </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 xml:space="preserve">   乙方：   （盖单位公章）</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法定代表人（授权代表）：         法定代表人（授权代表）：</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地    址：                       地    址：</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开户银行：                       开户银行：</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账号：                           账号：</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    话：                       电    话：</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传    真：                       传    真：</w:t>
      </w:r>
    </w:p>
    <w:p>
      <w:pPr>
        <w:spacing w:line="360" w:lineRule="auto"/>
        <w:rPr>
          <w:rFonts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签约日期：____年__月__日       签约日期：____年__月__日</w:t>
      </w:r>
    </w:p>
    <w:p>
      <w:pPr>
        <w:rPr>
          <w:rFonts w:ascii="方正仿宋_GBK" w:hAnsi="方正仿宋_GBK" w:eastAsia="方正仿宋_GBK" w:cs="方正仿宋_GBK"/>
          <w:sz w:val="28"/>
          <w:szCs w:val="28"/>
        </w:rPr>
      </w:pPr>
    </w:p>
    <w:sectPr>
      <w:headerReference r:id="rId6" w:type="default"/>
      <w:footerReference r:id="rId7"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Microsoft JhengHei">
    <w:panose1 w:val="020B0604030504040204"/>
    <w:charset w:val="88"/>
    <w:family w:val="swiss"/>
    <w:pitch w:val="default"/>
    <w:sig w:usb0="00000087" w:usb1="28AF4000" w:usb2="00000016" w:usb3="00000000" w:csb0="00100009" w:csb1="00000000"/>
  </w:font>
  <w:font w:name="Helvetica">
    <w:altName w:val="Arial"/>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方正仿宋_GBK" w:hAnsi="方正仿宋_GBK" w:eastAsia="方正仿宋_GBK" w:cs="方正仿宋_GBK"/>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方正仿宋_GBK" w:hAnsi="方正仿宋_GBK" w:eastAsia="方正仿宋_GBK" w:cs="方正仿宋_GBK"/>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27</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方正仿宋_GBK" w:hAnsi="方正仿宋_GBK" w:eastAsia="方正仿宋_GBK" w:cs="方正仿宋_GBK"/>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31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方正仿宋_GBK" w:hAnsi="方正仿宋_GBK" w:eastAsia="方正仿宋_GBK" w:cs="方正仿宋_GBK"/>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1A3388"/>
    <w:multiLevelType w:val="singleLevel"/>
    <w:tmpl w:val="901A3388"/>
    <w:lvl w:ilvl="0" w:tentative="0">
      <w:start w:val="1"/>
      <w:numFmt w:val="decimal"/>
      <w:suff w:val="space"/>
      <w:lvlText w:val="%1."/>
      <w:lvlJc w:val="left"/>
    </w:lvl>
  </w:abstractNum>
  <w:abstractNum w:abstractNumId="1">
    <w:nsid w:val="90CA815C"/>
    <w:multiLevelType w:val="singleLevel"/>
    <w:tmpl w:val="90CA815C"/>
    <w:lvl w:ilvl="0" w:tentative="0">
      <w:start w:val="1"/>
      <w:numFmt w:val="decimal"/>
      <w:lvlText w:val="%1."/>
      <w:lvlJc w:val="left"/>
      <w:pPr>
        <w:tabs>
          <w:tab w:val="left" w:pos="312"/>
        </w:tabs>
      </w:pPr>
    </w:lvl>
  </w:abstractNum>
  <w:abstractNum w:abstractNumId="2">
    <w:nsid w:val="C74F040A"/>
    <w:multiLevelType w:val="singleLevel"/>
    <w:tmpl w:val="C74F040A"/>
    <w:lvl w:ilvl="0" w:tentative="0">
      <w:start w:val="1"/>
      <w:numFmt w:val="decimal"/>
      <w:lvlText w:val="%1."/>
      <w:lvlJc w:val="left"/>
      <w:pPr>
        <w:tabs>
          <w:tab w:val="left" w:pos="312"/>
        </w:tabs>
      </w:pPr>
    </w:lvl>
  </w:abstractNum>
  <w:abstractNum w:abstractNumId="3">
    <w:nsid w:val="D7794EA4"/>
    <w:multiLevelType w:val="singleLevel"/>
    <w:tmpl w:val="D7794EA4"/>
    <w:lvl w:ilvl="0" w:tentative="0">
      <w:start w:val="1"/>
      <w:numFmt w:val="chineseCounting"/>
      <w:suff w:val="nothing"/>
      <w:lvlText w:val="%1、"/>
      <w:lvlJc w:val="left"/>
      <w:rPr>
        <w:rFonts w:hint="eastAsia"/>
      </w:rPr>
    </w:lvl>
  </w:abstractNum>
  <w:abstractNum w:abstractNumId="4">
    <w:nsid w:val="F34C29A3"/>
    <w:multiLevelType w:val="singleLevel"/>
    <w:tmpl w:val="F34C29A3"/>
    <w:lvl w:ilvl="0" w:tentative="0">
      <w:start w:val="2"/>
      <w:numFmt w:val="chineseCounting"/>
      <w:suff w:val="nothing"/>
      <w:lvlText w:val="（%1）"/>
      <w:lvlJc w:val="left"/>
      <w:rPr>
        <w:rFonts w:hint="eastAsia"/>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DF9"/>
    <w:rsid w:val="00000F91"/>
    <w:rsid w:val="0005506D"/>
    <w:rsid w:val="0009541C"/>
    <w:rsid w:val="000E4FF5"/>
    <w:rsid w:val="00143976"/>
    <w:rsid w:val="00251DAB"/>
    <w:rsid w:val="002726CF"/>
    <w:rsid w:val="00283C96"/>
    <w:rsid w:val="0032361A"/>
    <w:rsid w:val="003414E4"/>
    <w:rsid w:val="00353E45"/>
    <w:rsid w:val="003552E3"/>
    <w:rsid w:val="00366455"/>
    <w:rsid w:val="003703BD"/>
    <w:rsid w:val="00420F71"/>
    <w:rsid w:val="00450F1F"/>
    <w:rsid w:val="00476AA2"/>
    <w:rsid w:val="004A52F3"/>
    <w:rsid w:val="004B6CB2"/>
    <w:rsid w:val="004E30E9"/>
    <w:rsid w:val="00503C59"/>
    <w:rsid w:val="005C70E9"/>
    <w:rsid w:val="00644CD9"/>
    <w:rsid w:val="006646F9"/>
    <w:rsid w:val="006827CA"/>
    <w:rsid w:val="006C22BB"/>
    <w:rsid w:val="006F38C5"/>
    <w:rsid w:val="007066AD"/>
    <w:rsid w:val="00715DF4"/>
    <w:rsid w:val="007300DC"/>
    <w:rsid w:val="00770FA3"/>
    <w:rsid w:val="00795614"/>
    <w:rsid w:val="00810441"/>
    <w:rsid w:val="008463FC"/>
    <w:rsid w:val="008C2FF6"/>
    <w:rsid w:val="00934D40"/>
    <w:rsid w:val="00967474"/>
    <w:rsid w:val="00990AC6"/>
    <w:rsid w:val="009B0E13"/>
    <w:rsid w:val="009C1A72"/>
    <w:rsid w:val="009D325E"/>
    <w:rsid w:val="009F701D"/>
    <w:rsid w:val="00A211E0"/>
    <w:rsid w:val="00A761F0"/>
    <w:rsid w:val="00AA4B45"/>
    <w:rsid w:val="00AF2501"/>
    <w:rsid w:val="00AF7A8E"/>
    <w:rsid w:val="00B31A0C"/>
    <w:rsid w:val="00B3277B"/>
    <w:rsid w:val="00B53540"/>
    <w:rsid w:val="00BE2634"/>
    <w:rsid w:val="00BE2CD7"/>
    <w:rsid w:val="00C415BB"/>
    <w:rsid w:val="00C62D7B"/>
    <w:rsid w:val="00C63201"/>
    <w:rsid w:val="00CD5584"/>
    <w:rsid w:val="00DD3A4D"/>
    <w:rsid w:val="00DE3C37"/>
    <w:rsid w:val="00DF6DF9"/>
    <w:rsid w:val="00F30AA4"/>
    <w:rsid w:val="00F43515"/>
    <w:rsid w:val="01121AA7"/>
    <w:rsid w:val="022A4979"/>
    <w:rsid w:val="02A220FB"/>
    <w:rsid w:val="02D62D89"/>
    <w:rsid w:val="0333397C"/>
    <w:rsid w:val="0477044E"/>
    <w:rsid w:val="04F43F68"/>
    <w:rsid w:val="051B3B9E"/>
    <w:rsid w:val="05CE3DDC"/>
    <w:rsid w:val="068A6D20"/>
    <w:rsid w:val="06BA7235"/>
    <w:rsid w:val="079601DB"/>
    <w:rsid w:val="08162E72"/>
    <w:rsid w:val="0A640D0B"/>
    <w:rsid w:val="0D5723C7"/>
    <w:rsid w:val="0D7F5D98"/>
    <w:rsid w:val="0DF816F3"/>
    <w:rsid w:val="0F3C7563"/>
    <w:rsid w:val="0FE14196"/>
    <w:rsid w:val="11965A9E"/>
    <w:rsid w:val="121205B6"/>
    <w:rsid w:val="13095F5B"/>
    <w:rsid w:val="13D635A2"/>
    <w:rsid w:val="151D7482"/>
    <w:rsid w:val="15386E66"/>
    <w:rsid w:val="156F5A43"/>
    <w:rsid w:val="15CC29D9"/>
    <w:rsid w:val="16444ECE"/>
    <w:rsid w:val="16726C02"/>
    <w:rsid w:val="169D0B26"/>
    <w:rsid w:val="173F626C"/>
    <w:rsid w:val="17A27970"/>
    <w:rsid w:val="17AF720B"/>
    <w:rsid w:val="17BE22CA"/>
    <w:rsid w:val="19626C39"/>
    <w:rsid w:val="19707050"/>
    <w:rsid w:val="1A2F5EB3"/>
    <w:rsid w:val="1AAF434A"/>
    <w:rsid w:val="1AEB1C42"/>
    <w:rsid w:val="1B180DD0"/>
    <w:rsid w:val="1B856CA7"/>
    <w:rsid w:val="1B9A7C34"/>
    <w:rsid w:val="1C5538B5"/>
    <w:rsid w:val="1CEF1C9A"/>
    <w:rsid w:val="1D760E18"/>
    <w:rsid w:val="1E0279B1"/>
    <w:rsid w:val="1E6D5441"/>
    <w:rsid w:val="1F493351"/>
    <w:rsid w:val="1FBF5098"/>
    <w:rsid w:val="209E66DB"/>
    <w:rsid w:val="24410F93"/>
    <w:rsid w:val="24EF7CEA"/>
    <w:rsid w:val="24FC0B0B"/>
    <w:rsid w:val="25E12EF5"/>
    <w:rsid w:val="25E20968"/>
    <w:rsid w:val="26F37491"/>
    <w:rsid w:val="27337CE7"/>
    <w:rsid w:val="28E0448E"/>
    <w:rsid w:val="2A7B43AE"/>
    <w:rsid w:val="2ABF0EE3"/>
    <w:rsid w:val="2C973E8E"/>
    <w:rsid w:val="2CF00E0A"/>
    <w:rsid w:val="2CF66676"/>
    <w:rsid w:val="2DD03B68"/>
    <w:rsid w:val="2E2463A7"/>
    <w:rsid w:val="2E7B7D04"/>
    <w:rsid w:val="2EC33BE8"/>
    <w:rsid w:val="2F972DDE"/>
    <w:rsid w:val="30E45A6F"/>
    <w:rsid w:val="31102E48"/>
    <w:rsid w:val="316E42C2"/>
    <w:rsid w:val="318339D6"/>
    <w:rsid w:val="31921B57"/>
    <w:rsid w:val="321158EB"/>
    <w:rsid w:val="333A601D"/>
    <w:rsid w:val="33AF2F9D"/>
    <w:rsid w:val="342C4D4A"/>
    <w:rsid w:val="35C614FB"/>
    <w:rsid w:val="366633F8"/>
    <w:rsid w:val="36E32390"/>
    <w:rsid w:val="38794C50"/>
    <w:rsid w:val="399009B2"/>
    <w:rsid w:val="39FA2D40"/>
    <w:rsid w:val="3A4628D7"/>
    <w:rsid w:val="3A95314A"/>
    <w:rsid w:val="3AF13C3D"/>
    <w:rsid w:val="3B7965CD"/>
    <w:rsid w:val="3CA13BED"/>
    <w:rsid w:val="3D596B10"/>
    <w:rsid w:val="3D5E0CEB"/>
    <w:rsid w:val="3D6B472F"/>
    <w:rsid w:val="3DBC7AC0"/>
    <w:rsid w:val="3FF56653"/>
    <w:rsid w:val="40425650"/>
    <w:rsid w:val="41342993"/>
    <w:rsid w:val="419F1F06"/>
    <w:rsid w:val="41D23E80"/>
    <w:rsid w:val="42470BBB"/>
    <w:rsid w:val="42484FE9"/>
    <w:rsid w:val="42F81943"/>
    <w:rsid w:val="43972F00"/>
    <w:rsid w:val="44B72CCB"/>
    <w:rsid w:val="450A1E65"/>
    <w:rsid w:val="452A1920"/>
    <w:rsid w:val="45BB6AF7"/>
    <w:rsid w:val="45F279A9"/>
    <w:rsid w:val="4603126E"/>
    <w:rsid w:val="46691694"/>
    <w:rsid w:val="4675515C"/>
    <w:rsid w:val="473D037A"/>
    <w:rsid w:val="47AD36BC"/>
    <w:rsid w:val="487F030A"/>
    <w:rsid w:val="49CD0D54"/>
    <w:rsid w:val="49EE08F9"/>
    <w:rsid w:val="4A9C3808"/>
    <w:rsid w:val="4AC16991"/>
    <w:rsid w:val="4C964C57"/>
    <w:rsid w:val="4CC5453C"/>
    <w:rsid w:val="4D4056B6"/>
    <w:rsid w:val="4EB5714F"/>
    <w:rsid w:val="4F2B3F52"/>
    <w:rsid w:val="4F2F16F0"/>
    <w:rsid w:val="4FE200B9"/>
    <w:rsid w:val="501878E1"/>
    <w:rsid w:val="513A5B8A"/>
    <w:rsid w:val="518E6E3A"/>
    <w:rsid w:val="51B004A6"/>
    <w:rsid w:val="51F96D70"/>
    <w:rsid w:val="53D73908"/>
    <w:rsid w:val="54EE4488"/>
    <w:rsid w:val="553E0876"/>
    <w:rsid w:val="56442BBB"/>
    <w:rsid w:val="572D1669"/>
    <w:rsid w:val="574B347F"/>
    <w:rsid w:val="57BA4B5E"/>
    <w:rsid w:val="57D34819"/>
    <w:rsid w:val="5825522E"/>
    <w:rsid w:val="593F25FD"/>
    <w:rsid w:val="59F73371"/>
    <w:rsid w:val="5A0709DC"/>
    <w:rsid w:val="5A2E6C1F"/>
    <w:rsid w:val="5C147EA7"/>
    <w:rsid w:val="5CE2187B"/>
    <w:rsid w:val="5CEF73A9"/>
    <w:rsid w:val="5D3722C4"/>
    <w:rsid w:val="5EA06D09"/>
    <w:rsid w:val="5EE428ED"/>
    <w:rsid w:val="5F8371E7"/>
    <w:rsid w:val="5F9F09A2"/>
    <w:rsid w:val="60067EFC"/>
    <w:rsid w:val="601E51C7"/>
    <w:rsid w:val="606E4C9F"/>
    <w:rsid w:val="613C20BE"/>
    <w:rsid w:val="61F75FB6"/>
    <w:rsid w:val="62485C38"/>
    <w:rsid w:val="62917AA2"/>
    <w:rsid w:val="62DE4402"/>
    <w:rsid w:val="6300421A"/>
    <w:rsid w:val="636F6157"/>
    <w:rsid w:val="6417097E"/>
    <w:rsid w:val="64801FB8"/>
    <w:rsid w:val="66731DE1"/>
    <w:rsid w:val="682231A6"/>
    <w:rsid w:val="69923A21"/>
    <w:rsid w:val="6A27604A"/>
    <w:rsid w:val="6A4F3D78"/>
    <w:rsid w:val="6AFA5111"/>
    <w:rsid w:val="6BF449CD"/>
    <w:rsid w:val="6CAB7852"/>
    <w:rsid w:val="6D4D7655"/>
    <w:rsid w:val="6F762728"/>
    <w:rsid w:val="704463AD"/>
    <w:rsid w:val="706F1065"/>
    <w:rsid w:val="709802AD"/>
    <w:rsid w:val="712602D5"/>
    <w:rsid w:val="712A52FE"/>
    <w:rsid w:val="713D4841"/>
    <w:rsid w:val="716F055D"/>
    <w:rsid w:val="7197506A"/>
    <w:rsid w:val="7309711B"/>
    <w:rsid w:val="732E427C"/>
    <w:rsid w:val="74675424"/>
    <w:rsid w:val="75AE4E70"/>
    <w:rsid w:val="78A54688"/>
    <w:rsid w:val="791C636A"/>
    <w:rsid w:val="7A6D41AF"/>
    <w:rsid w:val="7B533824"/>
    <w:rsid w:val="7B787792"/>
    <w:rsid w:val="7CA52CD0"/>
    <w:rsid w:val="7CC37FA4"/>
    <w:rsid w:val="7D6006BA"/>
    <w:rsid w:val="7E3478FA"/>
    <w:rsid w:val="7E9251FB"/>
    <w:rsid w:val="7EED79F6"/>
    <w:rsid w:val="7F1A4411"/>
    <w:rsid w:val="7F1C39D4"/>
    <w:rsid w:val="7FC36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keepNext/>
      <w:keepLines/>
      <w:outlineLvl w:val="0"/>
    </w:pPr>
    <w:rPr>
      <w:rFonts w:eastAsia="方正仿宋_GBK" w:cs="方正仿宋_GBK"/>
      <w:b/>
      <w:kern w:val="44"/>
      <w:sz w:val="32"/>
      <w:szCs w:val="32"/>
    </w:rPr>
  </w:style>
  <w:style w:type="paragraph" w:styleId="5">
    <w:name w:val="heading 2"/>
    <w:basedOn w:val="1"/>
    <w:next w:val="1"/>
    <w:link w:val="25"/>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6"/>
    <w:qFormat/>
    <w:uiPriority w:val="0"/>
    <w:pPr>
      <w:spacing w:after="120"/>
    </w:pPr>
    <w:rPr>
      <w:rFonts w:ascii="Times New Roman" w:hAnsi="Times New Roman" w:eastAsia="宋体" w:cs="Times New Roman"/>
      <w:szCs w:val="24"/>
    </w:rPr>
  </w:style>
  <w:style w:type="paragraph" w:styleId="3">
    <w:name w:val="Subtitle"/>
    <w:basedOn w:val="1"/>
    <w:next w:val="1"/>
    <w:qFormat/>
    <w:uiPriority w:val="0"/>
    <w:rPr>
      <w:sz w:val="28"/>
    </w:rPr>
  </w:style>
  <w:style w:type="paragraph" w:styleId="6">
    <w:name w:val="toc 7"/>
    <w:basedOn w:val="1"/>
    <w:next w:val="1"/>
    <w:unhideWhenUsed/>
    <w:qFormat/>
    <w:uiPriority w:val="39"/>
    <w:pPr>
      <w:ind w:left="2520" w:leftChars="1200"/>
    </w:pPr>
  </w:style>
  <w:style w:type="paragraph" w:styleId="7">
    <w:name w:val="Document Map"/>
    <w:basedOn w:val="1"/>
    <w:link w:val="31"/>
    <w:unhideWhenUsed/>
    <w:qFormat/>
    <w:uiPriority w:val="99"/>
    <w:rPr>
      <w:rFonts w:ascii="宋体" w:eastAsia="宋体"/>
      <w:sz w:val="18"/>
      <w:szCs w:val="18"/>
    </w:rPr>
  </w:style>
  <w:style w:type="paragraph" w:styleId="8">
    <w:name w:val="toc 5"/>
    <w:basedOn w:val="1"/>
    <w:next w:val="1"/>
    <w:unhideWhenUsed/>
    <w:qFormat/>
    <w:uiPriority w:val="39"/>
    <w:pPr>
      <w:ind w:left="1680" w:leftChars="800"/>
    </w:pPr>
  </w:style>
  <w:style w:type="paragraph" w:styleId="9">
    <w:name w:val="toc 3"/>
    <w:basedOn w:val="1"/>
    <w:next w:val="1"/>
    <w:unhideWhenUsed/>
    <w:qFormat/>
    <w:uiPriority w:val="39"/>
    <w:pPr>
      <w:ind w:left="840" w:leftChars="400"/>
    </w:pPr>
  </w:style>
  <w:style w:type="paragraph" w:styleId="10">
    <w:name w:val="toc 8"/>
    <w:basedOn w:val="1"/>
    <w:next w:val="1"/>
    <w:unhideWhenUsed/>
    <w:qFormat/>
    <w:uiPriority w:val="39"/>
    <w:pPr>
      <w:ind w:left="2940" w:leftChars="1400"/>
    </w:pPr>
  </w:style>
  <w:style w:type="paragraph" w:styleId="11">
    <w:name w:val="Balloon Text"/>
    <w:basedOn w:val="1"/>
    <w:link w:val="30"/>
    <w:unhideWhenUsed/>
    <w:qFormat/>
    <w:uiPriority w:val="99"/>
    <w:rPr>
      <w:sz w:val="18"/>
      <w:szCs w:val="18"/>
    </w:rPr>
  </w:style>
  <w:style w:type="paragraph" w:styleId="12">
    <w:name w:val="footer"/>
    <w:basedOn w:val="1"/>
    <w:link w:val="27"/>
    <w:unhideWhenUsed/>
    <w:qFormat/>
    <w:uiPriority w:val="99"/>
    <w:pPr>
      <w:tabs>
        <w:tab w:val="center" w:pos="4153"/>
        <w:tab w:val="right" w:pos="8306"/>
      </w:tabs>
      <w:snapToGrid w:val="0"/>
      <w:jc w:val="left"/>
    </w:pPr>
    <w:rPr>
      <w:sz w:val="18"/>
      <w:szCs w:val="18"/>
    </w:rPr>
  </w:style>
  <w:style w:type="paragraph" w:styleId="13">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toc 4"/>
    <w:basedOn w:val="1"/>
    <w:next w:val="1"/>
    <w:unhideWhenUsed/>
    <w:qFormat/>
    <w:uiPriority w:val="39"/>
    <w:pPr>
      <w:ind w:left="1260" w:leftChars="600"/>
    </w:pPr>
  </w:style>
  <w:style w:type="paragraph" w:styleId="16">
    <w:name w:val="toc 6"/>
    <w:basedOn w:val="1"/>
    <w:next w:val="1"/>
    <w:unhideWhenUsed/>
    <w:qFormat/>
    <w:uiPriority w:val="39"/>
    <w:pPr>
      <w:ind w:left="2100" w:leftChars="1000"/>
    </w:pPr>
  </w:style>
  <w:style w:type="paragraph" w:styleId="17">
    <w:name w:val="toc 2"/>
    <w:basedOn w:val="1"/>
    <w:next w:val="1"/>
    <w:unhideWhenUsed/>
    <w:qFormat/>
    <w:uiPriority w:val="39"/>
    <w:pPr>
      <w:ind w:left="420" w:leftChars="200"/>
    </w:pPr>
  </w:style>
  <w:style w:type="paragraph" w:styleId="18">
    <w:name w:val="toc 9"/>
    <w:basedOn w:val="1"/>
    <w:next w:val="1"/>
    <w:unhideWhenUsed/>
    <w:qFormat/>
    <w:uiPriority w:val="39"/>
    <w:pPr>
      <w:ind w:left="3360" w:leftChars="1600"/>
    </w:pPr>
  </w:style>
  <w:style w:type="paragraph" w:styleId="19">
    <w:name w:val="Normal (Web)"/>
    <w:basedOn w:val="1"/>
    <w:qFormat/>
    <w:uiPriority w:val="0"/>
    <w:rPr>
      <w:sz w:val="24"/>
    </w:rPr>
  </w:style>
  <w:style w:type="table" w:styleId="21">
    <w:name w:val="Table Grid"/>
    <w:basedOn w:val="2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3">
    <w:name w:val="Quote"/>
    <w:next w:val="1"/>
    <w:qFormat/>
    <w:uiPriority w:val="0"/>
    <w:pPr>
      <w:wordWrap w:val="0"/>
      <w:spacing w:before="200" w:after="160"/>
      <w:ind w:left="864" w:right="864"/>
      <w:jc w:val="center"/>
    </w:pPr>
    <w:rPr>
      <w:rFonts w:ascii="Calibri" w:hAnsi="Calibri" w:eastAsia="宋体" w:cs="Times New Roman"/>
      <w:i/>
      <w:sz w:val="21"/>
      <w:lang w:val="en-US" w:eastAsia="zh-CN" w:bidi="ar-SA"/>
    </w:rPr>
  </w:style>
  <w:style w:type="paragraph" w:customStyle="1" w:styleId="24">
    <w:name w:val="Heading2"/>
    <w:basedOn w:val="1"/>
    <w:next w:val="1"/>
    <w:semiHidden/>
    <w:qFormat/>
    <w:uiPriority w:val="0"/>
    <w:pPr>
      <w:keepNext/>
      <w:keepLines/>
      <w:spacing w:before="260" w:after="260" w:line="416" w:lineRule="auto"/>
    </w:pPr>
    <w:rPr>
      <w:rFonts w:ascii="Cambria" w:hAnsi="Cambria" w:cs="Times New Roman"/>
      <w:b/>
      <w:bCs/>
      <w:sz w:val="32"/>
      <w:szCs w:val="32"/>
    </w:rPr>
  </w:style>
  <w:style w:type="character" w:customStyle="1" w:styleId="25">
    <w:name w:val="标题 2 字符"/>
    <w:basedOn w:val="22"/>
    <w:link w:val="5"/>
    <w:qFormat/>
    <w:uiPriority w:val="0"/>
    <w:rPr>
      <w:rFonts w:ascii="Arial" w:hAnsi="Arial" w:eastAsia="黑体" w:cs="Times New Roman"/>
      <w:b/>
      <w:bCs/>
      <w:sz w:val="32"/>
      <w:szCs w:val="32"/>
    </w:rPr>
  </w:style>
  <w:style w:type="character" w:customStyle="1" w:styleId="26">
    <w:name w:val="正文文本 字符"/>
    <w:basedOn w:val="22"/>
    <w:link w:val="2"/>
    <w:qFormat/>
    <w:uiPriority w:val="0"/>
    <w:rPr>
      <w:rFonts w:ascii="Times New Roman" w:hAnsi="Times New Roman" w:eastAsia="宋体" w:cs="Times New Roman"/>
      <w:szCs w:val="24"/>
    </w:rPr>
  </w:style>
  <w:style w:type="character" w:customStyle="1" w:styleId="27">
    <w:name w:val="页脚 字符"/>
    <w:basedOn w:val="22"/>
    <w:link w:val="12"/>
    <w:qFormat/>
    <w:uiPriority w:val="99"/>
    <w:rPr>
      <w:sz w:val="18"/>
      <w:szCs w:val="18"/>
    </w:rPr>
  </w:style>
  <w:style w:type="paragraph" w:customStyle="1" w:styleId="28">
    <w:name w:val="正文首行缩进两字符"/>
    <w:basedOn w:val="1"/>
    <w:qFormat/>
    <w:uiPriority w:val="0"/>
    <w:pPr>
      <w:spacing w:line="360" w:lineRule="auto"/>
      <w:ind w:firstLine="200" w:firstLineChars="200"/>
    </w:pPr>
    <w:rPr>
      <w:rFonts w:ascii="Times New Roman" w:hAnsi="Times New Roman" w:eastAsia="宋体" w:cs="Times New Roman"/>
      <w:szCs w:val="24"/>
    </w:rPr>
  </w:style>
  <w:style w:type="character" w:customStyle="1" w:styleId="29">
    <w:name w:val="页眉 字符"/>
    <w:basedOn w:val="22"/>
    <w:link w:val="13"/>
    <w:semiHidden/>
    <w:qFormat/>
    <w:uiPriority w:val="99"/>
    <w:rPr>
      <w:kern w:val="2"/>
      <w:sz w:val="18"/>
      <w:szCs w:val="18"/>
    </w:rPr>
  </w:style>
  <w:style w:type="character" w:customStyle="1" w:styleId="30">
    <w:name w:val="批注框文本 字符"/>
    <w:basedOn w:val="22"/>
    <w:link w:val="11"/>
    <w:semiHidden/>
    <w:qFormat/>
    <w:uiPriority w:val="99"/>
    <w:rPr>
      <w:kern w:val="2"/>
      <w:sz w:val="18"/>
      <w:szCs w:val="18"/>
    </w:rPr>
  </w:style>
  <w:style w:type="character" w:customStyle="1" w:styleId="31">
    <w:name w:val="文档结构图 字符"/>
    <w:basedOn w:val="22"/>
    <w:link w:val="7"/>
    <w:semiHidden/>
    <w:qFormat/>
    <w:uiPriority w:val="99"/>
    <w:rPr>
      <w:rFonts w:ascii="宋体" w:eastAsia="宋体"/>
      <w:kern w:val="2"/>
      <w:sz w:val="18"/>
      <w:szCs w:val="18"/>
    </w:rPr>
  </w:style>
  <w:style w:type="character" w:customStyle="1" w:styleId="32">
    <w:name w:val="font61"/>
    <w:basedOn w:val="22"/>
    <w:qFormat/>
    <w:uiPriority w:val="0"/>
    <w:rPr>
      <w:rFonts w:hint="eastAsia" w:ascii="宋体" w:hAnsi="宋体" w:eastAsia="宋体" w:cs="宋体"/>
      <w:color w:val="000000"/>
      <w:sz w:val="24"/>
      <w:szCs w:val="24"/>
      <w:u w:val="none"/>
    </w:rPr>
  </w:style>
  <w:style w:type="character" w:customStyle="1" w:styleId="33">
    <w:name w:val="font31"/>
    <w:basedOn w:val="22"/>
    <w:qFormat/>
    <w:uiPriority w:val="0"/>
    <w:rPr>
      <w:rFonts w:hint="eastAsia" w:ascii="Microsoft JhengHei" w:hAnsi="Microsoft JhengHei" w:eastAsia="Microsoft JhengHei" w:cs="Microsoft JhengHei"/>
      <w:color w:val="000000"/>
      <w:sz w:val="24"/>
      <w:szCs w:val="24"/>
      <w:u w:val="none"/>
    </w:rPr>
  </w:style>
  <w:style w:type="paragraph" w:customStyle="1" w:styleId="34">
    <w:name w:val="Other|1"/>
    <w:basedOn w:val="1"/>
    <w:qFormat/>
    <w:uiPriority w:val="0"/>
    <w:pPr>
      <w:spacing w:line="394" w:lineRule="auto"/>
      <w:ind w:firstLine="400"/>
    </w:pPr>
    <w:rPr>
      <w:rFonts w:ascii="宋体" w:hAnsi="宋体" w:eastAsia="宋体" w:cs="宋体"/>
      <w:sz w:val="30"/>
      <w:szCs w:val="30"/>
      <w:lang w:val="zh-TW" w:eastAsia="zh-TW" w:bidi="zh-TW"/>
    </w:rPr>
  </w:style>
  <w:style w:type="paragraph" w:customStyle="1" w:styleId="35">
    <w:name w:val="Body text|1"/>
    <w:basedOn w:val="1"/>
    <w:qFormat/>
    <w:uiPriority w:val="0"/>
    <w:pPr>
      <w:spacing w:line="394" w:lineRule="auto"/>
      <w:ind w:firstLine="400"/>
    </w:pPr>
    <w:rPr>
      <w:rFonts w:ascii="宋体" w:hAnsi="宋体" w:eastAsia="宋体" w:cs="宋体"/>
      <w:sz w:val="30"/>
      <w:szCs w:val="30"/>
      <w:lang w:val="zh-TW" w:eastAsia="zh-TW" w:bidi="zh-TW"/>
    </w:rPr>
  </w:style>
  <w:style w:type="character" w:customStyle="1" w:styleId="36">
    <w:name w:val="font01"/>
    <w:basedOn w:val="22"/>
    <w:qFormat/>
    <w:uiPriority w:val="0"/>
    <w:rPr>
      <w:rFonts w:hint="eastAsia" w:ascii="宋体" w:hAnsi="宋体" w:eastAsia="宋体" w:cs="宋体"/>
      <w:color w:val="000000"/>
      <w:sz w:val="18"/>
      <w:szCs w:val="18"/>
      <w:u w:val="none"/>
    </w:rPr>
  </w:style>
  <w:style w:type="paragraph" w:styleId="37">
    <w:name w:val="List Paragraph"/>
    <w:basedOn w:val="1"/>
    <w:qFormat/>
    <w:uiPriority w:val="1"/>
    <w:pPr>
      <w:spacing w:before="4"/>
      <w:ind w:left="440" w:firstLine="559"/>
    </w:pPr>
    <w:rPr>
      <w:rFonts w:ascii="方正仿宋_GBK" w:hAnsi="方正仿宋_GBK" w:eastAsia="方正仿宋_GBK" w:cs="方正仿宋_GBK"/>
      <w:lang w:val="zh-CN" w:bidi="zh-CN"/>
    </w:rPr>
  </w:style>
  <w:style w:type="paragraph" w:customStyle="1" w:styleId="38">
    <w:name w:val="p1"/>
    <w:basedOn w:val="1"/>
    <w:qFormat/>
    <w:uiPriority w:val="0"/>
    <w:pPr>
      <w:spacing w:beforeAutospacing="0" w:after="0" w:afterAutospacing="0"/>
      <w:ind w:left="0" w:right="0"/>
      <w:jc w:val="left"/>
    </w:pPr>
    <w:rPr>
      <w:kern w:val="0"/>
      <w:lang w:val="en-US" w:eastAsia="zh-CN" w:bidi="ar"/>
    </w:rPr>
  </w:style>
  <w:style w:type="character" w:customStyle="1" w:styleId="39">
    <w:name w:val="s1"/>
    <w:basedOn w:val="22"/>
    <w:qFormat/>
    <w:uiPriority w:val="0"/>
    <w:rPr>
      <w:rFonts w:ascii="Helvetica" w:hAnsi="Helvetica" w:eastAsia="Helvetica" w:cs="Helvetica"/>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42</Pages>
  <Words>2460</Words>
  <Characters>14026</Characters>
  <Lines>116</Lines>
  <Paragraphs>32</Paragraphs>
  <TotalTime>0</TotalTime>
  <ScaleCrop>false</ScaleCrop>
  <LinksUpToDate>false</LinksUpToDate>
  <CharactersWithSpaces>16454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2021-09-22T15:17:00Z</dcterms:created>
  <dc:creator>xb21cn</dc:creator>
  <cp:lastModifiedBy>WPS_1541930150</cp:lastModifiedBy>
  <cp:lastPrinted>2022-01-14T01:54:00Z</cp:lastPrinted>
  <dcterms:modified xsi:type="dcterms:W3CDTF">2022-01-18T06:43:49Z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KSOSaveFontToCloudKey">
    <vt:lpwstr>426777160_btnclosed</vt:lpwstr>
  </property>
  <property fmtid="{D5CDD505-2E9C-101B-9397-08002B2CF9AE}" pid="4" name="ICV">
    <vt:lpwstr>A9A2AC9FECCE4D5C812C49775E438426</vt:lpwstr>
  </property>
</Properties>
</file>