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color w:val="FF0000"/>
          <w:sz w:val="21"/>
          <w:szCs w:val="21"/>
        </w:rPr>
      </w:pPr>
    </w:p>
    <w:p>
      <w:pPr>
        <w:jc w:val="center"/>
        <w:rPr>
          <w:b/>
          <w:sz w:val="44"/>
          <w:szCs w:val="44"/>
        </w:rPr>
      </w:pPr>
      <w:r>
        <w:rPr>
          <w:b/>
          <w:sz w:val="44"/>
          <w:szCs w:val="44"/>
        </w:rPr>
        <w:drawing>
          <wp:inline distT="0" distB="0" distL="0" distR="0">
            <wp:extent cx="786130" cy="299720"/>
            <wp:effectExtent l="0" t="0" r="13970" b="5080"/>
            <wp:docPr id="1" name="图片 1" descr="C:\Users\WINDOW~1\AppData\Local\Temp\WeChat Files\4e7cb81867e122dedb54d57048c4f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INDOW~1\AppData\Local\Temp\WeChat Files\4e7cb81867e122dedb54d57048c4fb4.png"/>
                    <pic:cNvPicPr>
                      <a:picLocks noChangeAspect="1" noChangeArrowheads="1"/>
                    </pic:cNvPicPr>
                  </pic:nvPicPr>
                  <pic:blipFill>
                    <a:blip r:embed="rId6" cstate="print"/>
                    <a:srcRect/>
                    <a:stretch>
                      <a:fillRect/>
                    </a:stretch>
                  </pic:blipFill>
                  <pic:spPr>
                    <a:xfrm>
                      <a:off x="0" y="0"/>
                      <a:ext cx="786130" cy="299720"/>
                    </a:xfrm>
                    <a:prstGeom prst="rect">
                      <a:avLst/>
                    </a:prstGeom>
                    <a:noFill/>
                    <a:ln w="9525">
                      <a:noFill/>
                      <a:miter lim="800000"/>
                      <a:headEnd/>
                      <a:tailEnd/>
                    </a:ln>
                    <a:effectLst/>
                  </pic:spPr>
                </pic:pic>
              </a:graphicData>
            </a:graphic>
          </wp:inline>
        </w:drawing>
      </w:r>
    </w:p>
    <w:p>
      <w:pPr>
        <w:jc w:val="both"/>
        <w:rPr>
          <w:rFonts w:hAnsi="黑体" w:cs="黑体"/>
          <w:sz w:val="44"/>
          <w:szCs w:val="44"/>
        </w:rPr>
      </w:pPr>
    </w:p>
    <w:p>
      <w:pPr>
        <w:spacing w:line="360" w:lineRule="auto"/>
        <w:ind w:right="20"/>
        <w:jc w:val="center"/>
        <w:rPr>
          <w:rFonts w:hint="eastAsia" w:ascii="方正仿宋_GBK" w:hAnsi="方正仿宋_GBK" w:eastAsia="方正仿宋_GBK" w:cs="方正仿宋_GBK"/>
          <w:bCs/>
          <w:sz w:val="44"/>
          <w:szCs w:val="44"/>
          <w:lang w:eastAsia="zh-CN"/>
        </w:rPr>
      </w:pPr>
      <w:r>
        <w:rPr>
          <w:rFonts w:hint="eastAsia" w:cs="方正仿宋_GBK"/>
          <w:bCs/>
          <w:sz w:val="44"/>
          <w:szCs w:val="44"/>
          <w:lang w:eastAsia="zh-CN"/>
        </w:rPr>
        <w:t>恩阳区下八庙镇天星桥村</w:t>
      </w:r>
      <w:r>
        <w:rPr>
          <w:rFonts w:hint="eastAsia" w:cs="方正仿宋_GBK"/>
          <w:bCs/>
          <w:sz w:val="44"/>
          <w:szCs w:val="44"/>
          <w:lang w:val="en-US" w:eastAsia="zh-CN"/>
        </w:rPr>
        <w:t>6社小寨子滑坡等2处地质灾害治理工程</w:t>
      </w:r>
    </w:p>
    <w:p>
      <w:pPr>
        <w:jc w:val="center"/>
        <w:rPr>
          <w:rFonts w:hAnsi="黑体"/>
          <w:b/>
          <w:bCs/>
          <w:sz w:val="84"/>
          <w:szCs w:val="84"/>
        </w:rPr>
      </w:pPr>
      <w:r>
        <w:rPr>
          <w:rFonts w:hint="eastAsia" w:hAnsi="黑体" w:cs="黑体"/>
          <w:b/>
          <w:bCs/>
          <w:sz w:val="84"/>
          <w:szCs w:val="84"/>
        </w:rPr>
        <w:t>资格预审文件</w:t>
      </w:r>
    </w:p>
    <w:p>
      <w:pPr>
        <w:jc w:val="center"/>
        <w:rPr>
          <w:rFonts w:hAnsi="黑体" w:cs="黑体"/>
          <w:sz w:val="32"/>
          <w:szCs w:val="32"/>
        </w:rPr>
      </w:pPr>
      <w:bookmarkStart w:id="0" w:name="PO_采购人_1"/>
    </w:p>
    <w:p>
      <w:pPr>
        <w:rPr>
          <w:rFonts w:hAnsi="黑体" w:cs="黑体"/>
          <w:sz w:val="32"/>
          <w:szCs w:val="32"/>
        </w:rPr>
      </w:pPr>
    </w:p>
    <w:p>
      <w:pPr>
        <w:jc w:val="center"/>
        <w:rPr>
          <w:rFonts w:hAnsi="黑体" w:cs="黑体"/>
          <w:sz w:val="32"/>
          <w:szCs w:val="32"/>
        </w:rPr>
      </w:pPr>
    </w:p>
    <w:p>
      <w:pPr>
        <w:jc w:val="center"/>
        <w:rPr>
          <w:rFonts w:hint="eastAsia" w:hAnsi="黑体" w:cs="黑体"/>
          <w:sz w:val="32"/>
          <w:szCs w:val="32"/>
        </w:rPr>
      </w:pPr>
    </w:p>
    <w:bookmarkEnd w:id="0"/>
    <w:p>
      <w:pPr>
        <w:jc w:val="center"/>
        <w:rPr>
          <w:rFonts w:hint="eastAsia" w:ascii="方正仿宋_GBK" w:hAnsi="方正仿宋_GBK" w:eastAsia="方正仿宋_GBK"/>
          <w:color w:val="000000" w:themeColor="text1"/>
          <w:sz w:val="28"/>
          <w:szCs w:val="24"/>
          <w14:textFill>
            <w14:solidFill>
              <w14:schemeClr w14:val="tx1"/>
            </w14:solidFill>
          </w14:textFill>
        </w:rPr>
      </w:pPr>
      <w:r>
        <w:rPr>
          <w:rFonts w:hint="eastAsia" w:hAnsi="黑体" w:cs="黑体"/>
          <w:sz w:val="32"/>
          <w:szCs w:val="32"/>
        </w:rPr>
        <w:t>巴中市恩阳区自然资源和规划局</w:t>
      </w:r>
    </w:p>
    <w:p>
      <w:pPr>
        <w:jc w:val="center"/>
        <w:rPr>
          <w:rFonts w:hAnsi="黑体"/>
          <w:sz w:val="32"/>
          <w:szCs w:val="32"/>
        </w:rPr>
      </w:pPr>
      <w:r>
        <w:rPr>
          <w:rFonts w:hint="eastAsia" w:hAnsi="黑体" w:cs="黑体"/>
          <w:sz w:val="32"/>
          <w:szCs w:val="32"/>
        </w:rPr>
        <w:t>四川振嘉工程招标代理有限公司</w:t>
      </w:r>
    </w:p>
    <w:p>
      <w:pPr>
        <w:jc w:val="center"/>
        <w:rPr>
          <w:rFonts w:hAnsi="黑体"/>
          <w:sz w:val="32"/>
          <w:szCs w:val="32"/>
        </w:rPr>
      </w:pPr>
      <w:r>
        <w:rPr>
          <w:rFonts w:hint="eastAsia" w:hAnsi="黑体" w:cs="黑体"/>
          <w:sz w:val="32"/>
          <w:szCs w:val="32"/>
        </w:rPr>
        <w:t>共同编制</w:t>
      </w:r>
    </w:p>
    <w:p>
      <w:pPr>
        <w:jc w:val="center"/>
        <w:rPr>
          <w:rFonts w:hint="eastAsia" w:hAnsi="黑体" w:cs="黑体"/>
          <w:sz w:val="32"/>
          <w:szCs w:val="32"/>
          <w:lang w:val="zh-CN"/>
        </w:rPr>
      </w:pPr>
      <w:bookmarkStart w:id="1" w:name="PO_年份小写_1"/>
    </w:p>
    <w:p>
      <w:pPr>
        <w:jc w:val="center"/>
        <w:rPr>
          <w:rFonts w:hAnsi="黑体" w:cs="黑体"/>
          <w:sz w:val="32"/>
          <w:szCs w:val="32"/>
          <w:lang w:val="zh-CN"/>
        </w:rPr>
      </w:pPr>
      <w:r>
        <w:rPr>
          <w:rFonts w:hint="eastAsia" w:hAnsi="黑体" w:cs="黑体"/>
          <w:sz w:val="32"/>
          <w:szCs w:val="32"/>
          <w:lang w:val="zh-CN"/>
        </w:rPr>
        <w:t>2020年</w:t>
      </w:r>
      <w:bookmarkEnd w:id="1"/>
      <w:bookmarkStart w:id="2" w:name="PO_月份小写_1"/>
      <w:r>
        <w:rPr>
          <w:rFonts w:hint="eastAsia" w:hAnsi="黑体" w:cs="黑体"/>
          <w:sz w:val="32"/>
          <w:szCs w:val="32"/>
          <w:lang w:val="en-US" w:eastAsia="zh-CN"/>
        </w:rPr>
        <w:t>12</w:t>
      </w:r>
      <w:r>
        <w:rPr>
          <w:rFonts w:hint="eastAsia" w:hAnsi="黑体" w:cs="黑体"/>
          <w:sz w:val="32"/>
          <w:szCs w:val="32"/>
          <w:lang w:val="zh-CN"/>
        </w:rPr>
        <w:t>月</w:t>
      </w:r>
      <w:bookmarkEnd w:id="2"/>
      <w:bookmarkStart w:id="3" w:name="_Toc6086"/>
    </w:p>
    <w:p>
      <w:pPr>
        <w:pStyle w:val="2"/>
        <w:rPr>
          <w:rFonts w:hAnsi="黑体" w:cs="黑体"/>
          <w:sz w:val="32"/>
          <w:szCs w:val="32"/>
          <w:lang w:val="zh-CN"/>
        </w:rPr>
      </w:pPr>
    </w:p>
    <w:p>
      <w:pPr>
        <w:rPr>
          <w:lang w:val="zh-CN"/>
        </w:rPr>
        <w:sectPr>
          <w:headerReference r:id="rId3" w:type="default"/>
          <w:pgSz w:w="11850" w:h="16783"/>
          <w:pgMar w:top="1440" w:right="1800" w:bottom="1440" w:left="1800" w:header="454" w:footer="624" w:gutter="0"/>
          <w:pgNumType w:fmt="numberInDash"/>
          <w:cols w:space="425" w:num="1"/>
          <w:docGrid w:linePitch="312" w:charSpace="0"/>
        </w:sectPr>
      </w:pPr>
    </w:p>
    <w:p>
      <w:pPr>
        <w:jc w:val="center"/>
        <w:rPr>
          <w:rFonts w:ascii="方正仿宋_GBK" w:hAnsi="方正仿宋_GBK" w:eastAsia="方正仿宋_GBK" w:cs="方正仿宋_GBK"/>
          <w:kern w:val="2"/>
          <w:sz w:val="28"/>
          <w:szCs w:val="28"/>
          <w:lang w:val="en-US" w:eastAsia="zh-CN" w:bidi="ar-SA"/>
        </w:rPr>
      </w:pPr>
      <w:r>
        <w:rPr>
          <w:rFonts w:hint="eastAsia"/>
          <w:sz w:val="44"/>
          <w:szCs w:val="44"/>
        </w:rPr>
        <w:t>目 录</w:t>
      </w:r>
      <w:bookmarkEnd w:id="3"/>
      <w:r>
        <w:fldChar w:fldCharType="begin"/>
      </w:r>
      <w:r>
        <w:instrText xml:space="preserve">TOC \o "1-1" \h \u </w:instrText>
      </w:r>
      <w:r>
        <w:fldChar w:fldCharType="separate"/>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_Toc31020 </w:instrText>
      </w:r>
      <w:r>
        <w:rPr>
          <w:sz w:val="28"/>
          <w:szCs w:val="28"/>
        </w:rPr>
        <w:fldChar w:fldCharType="separate"/>
      </w:r>
      <w:r>
        <w:rPr>
          <w:rFonts w:hint="eastAsia"/>
          <w:sz w:val="28"/>
          <w:szCs w:val="28"/>
        </w:rPr>
        <w:t>第一章 资格预审邀请</w:t>
      </w:r>
      <w:r>
        <w:rPr>
          <w:sz w:val="28"/>
          <w:szCs w:val="28"/>
        </w:rPr>
        <w:tab/>
      </w:r>
      <w:r>
        <w:rPr>
          <w:sz w:val="28"/>
          <w:szCs w:val="28"/>
        </w:rPr>
        <w:fldChar w:fldCharType="begin"/>
      </w:r>
      <w:r>
        <w:rPr>
          <w:sz w:val="28"/>
          <w:szCs w:val="28"/>
        </w:rPr>
        <w:instrText xml:space="preserve"> PAGEREF _Toc31020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_Toc21511 </w:instrText>
      </w:r>
      <w:r>
        <w:rPr>
          <w:sz w:val="28"/>
          <w:szCs w:val="28"/>
        </w:rPr>
        <w:fldChar w:fldCharType="separate"/>
      </w:r>
      <w:r>
        <w:rPr>
          <w:rFonts w:hint="eastAsia" w:hAnsi="仿宋" w:cs="仿宋"/>
          <w:sz w:val="28"/>
          <w:szCs w:val="28"/>
        </w:rPr>
        <w:t>第二章 申请人须知</w:t>
      </w:r>
      <w:r>
        <w:rPr>
          <w:sz w:val="28"/>
          <w:szCs w:val="28"/>
        </w:rPr>
        <w:tab/>
      </w:r>
      <w:r>
        <w:rPr>
          <w:rFonts w:hint="eastAsia"/>
          <w:sz w:val="28"/>
          <w:szCs w:val="28"/>
          <w:lang w:val="en-US" w:eastAsia="zh-CN"/>
        </w:rPr>
        <w:t>8</w:t>
      </w:r>
      <w:r>
        <w:rPr>
          <w:sz w:val="28"/>
          <w:szCs w:val="28"/>
        </w:rPr>
        <w:fldChar w:fldCharType="end"/>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_Toc29853 </w:instrText>
      </w:r>
      <w:r>
        <w:rPr>
          <w:sz w:val="28"/>
          <w:szCs w:val="28"/>
        </w:rPr>
        <w:fldChar w:fldCharType="separate"/>
      </w:r>
      <w:r>
        <w:rPr>
          <w:rFonts w:hint="eastAsia"/>
          <w:sz w:val="28"/>
          <w:szCs w:val="28"/>
        </w:rPr>
        <w:t>第三章 供应商的资格、资质性及其他类似效力要求</w:t>
      </w:r>
      <w:r>
        <w:rPr>
          <w:sz w:val="28"/>
          <w:szCs w:val="28"/>
        </w:rPr>
        <w:tab/>
      </w:r>
      <w:r>
        <w:rPr>
          <w:rFonts w:hint="eastAsia"/>
          <w:sz w:val="28"/>
          <w:szCs w:val="28"/>
          <w:lang w:val="en-US" w:eastAsia="zh-CN"/>
        </w:rPr>
        <w:t>2</w:t>
      </w:r>
      <w:r>
        <w:rPr>
          <w:sz w:val="28"/>
          <w:szCs w:val="28"/>
        </w:rPr>
        <w:fldChar w:fldCharType="end"/>
      </w:r>
      <w:r>
        <w:rPr>
          <w:rFonts w:hint="eastAsia"/>
          <w:sz w:val="28"/>
          <w:szCs w:val="28"/>
          <w:lang w:val="en-US" w:eastAsia="zh-CN"/>
        </w:rPr>
        <w:t>1</w:t>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_Toc26716 </w:instrText>
      </w:r>
      <w:r>
        <w:rPr>
          <w:sz w:val="28"/>
          <w:szCs w:val="28"/>
        </w:rPr>
        <w:fldChar w:fldCharType="separate"/>
      </w:r>
      <w:r>
        <w:rPr>
          <w:rFonts w:hint="eastAsia" w:hAnsi="仿宋" w:cs="仿宋"/>
          <w:sz w:val="28"/>
          <w:szCs w:val="28"/>
        </w:rPr>
        <w:t>第四章 供应商应当提供的资格、资质性</w:t>
      </w:r>
      <w:r>
        <w:rPr>
          <w:rFonts w:hint="eastAsia" w:hAnsi="仿宋" w:cs="Times New Roman"/>
          <w:sz w:val="28"/>
          <w:szCs w:val="28"/>
        </w:rPr>
        <w:t xml:space="preserve"> </w:t>
      </w:r>
      <w:r>
        <w:rPr>
          <w:rFonts w:hint="eastAsia" w:hAnsi="仿宋" w:cs="仿宋"/>
          <w:sz w:val="28"/>
          <w:szCs w:val="28"/>
        </w:rPr>
        <w:t>及其他类似效力要求的相关证明材料</w:t>
      </w:r>
      <w:r>
        <w:rPr>
          <w:sz w:val="28"/>
          <w:szCs w:val="28"/>
        </w:rPr>
        <w:tab/>
      </w:r>
      <w:r>
        <w:rPr>
          <w:rFonts w:hint="eastAsia"/>
          <w:sz w:val="28"/>
          <w:szCs w:val="28"/>
          <w:lang w:val="en-US" w:eastAsia="zh-CN"/>
        </w:rPr>
        <w:t>2</w:t>
      </w:r>
      <w:r>
        <w:rPr>
          <w:sz w:val="28"/>
          <w:szCs w:val="28"/>
        </w:rPr>
        <w:fldChar w:fldCharType="end"/>
      </w:r>
      <w:r>
        <w:rPr>
          <w:rFonts w:hint="eastAsia"/>
          <w:sz w:val="28"/>
          <w:szCs w:val="28"/>
          <w:lang w:val="en-US" w:eastAsia="zh-CN"/>
        </w:rPr>
        <w:t>4</w:t>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_Toc4559 </w:instrText>
      </w:r>
      <w:r>
        <w:rPr>
          <w:sz w:val="28"/>
          <w:szCs w:val="28"/>
        </w:rPr>
        <w:fldChar w:fldCharType="separate"/>
      </w:r>
      <w:r>
        <w:rPr>
          <w:rFonts w:hint="eastAsia" w:hAnsi="仿宋" w:cs="仿宋"/>
          <w:sz w:val="28"/>
          <w:szCs w:val="28"/>
        </w:rPr>
        <w:t>第五章 资格预审申请文件格式</w:t>
      </w:r>
      <w:r>
        <w:rPr>
          <w:sz w:val="28"/>
          <w:szCs w:val="28"/>
        </w:rPr>
        <w:tab/>
      </w:r>
      <w:r>
        <w:rPr>
          <w:rFonts w:hint="eastAsia"/>
          <w:sz w:val="28"/>
          <w:szCs w:val="28"/>
          <w:lang w:val="en-US" w:eastAsia="zh-CN"/>
        </w:rPr>
        <w:t>2</w:t>
      </w:r>
      <w:r>
        <w:rPr>
          <w:sz w:val="28"/>
          <w:szCs w:val="28"/>
        </w:rPr>
        <w:fldChar w:fldCharType="end"/>
      </w:r>
      <w:r>
        <w:rPr>
          <w:rFonts w:hint="eastAsia"/>
          <w:sz w:val="28"/>
          <w:szCs w:val="28"/>
          <w:lang w:val="en-US" w:eastAsia="zh-CN"/>
        </w:rPr>
        <w:t>7</w:t>
      </w:r>
    </w:p>
    <w:p>
      <w:pPr>
        <w:pStyle w:val="13"/>
        <w:keepNext w:val="0"/>
        <w:keepLines w:val="0"/>
        <w:pageBreakBefore w:val="0"/>
        <w:widowControl w:val="0"/>
        <w:tabs>
          <w:tab w:val="right" w:leader="dot" w:pos="8250"/>
        </w:tabs>
        <w:kinsoku/>
        <w:wordWrap/>
        <w:overflowPunct/>
        <w:topLinePunct w:val="0"/>
        <w:autoSpaceDE/>
        <w:autoSpaceDN/>
        <w:bidi w:val="0"/>
        <w:adjustRightInd/>
        <w:snapToGrid/>
        <w:spacing w:line="360" w:lineRule="auto"/>
        <w:textAlignment w:val="auto"/>
      </w:pPr>
      <w:r>
        <w:rPr>
          <w:sz w:val="28"/>
          <w:szCs w:val="28"/>
        </w:rPr>
        <w:fldChar w:fldCharType="begin"/>
      </w:r>
      <w:r>
        <w:rPr>
          <w:sz w:val="28"/>
          <w:szCs w:val="28"/>
        </w:rPr>
        <w:instrText xml:space="preserve"> HYPERLINK \l _Toc14289 </w:instrText>
      </w:r>
      <w:r>
        <w:rPr>
          <w:sz w:val="28"/>
          <w:szCs w:val="28"/>
        </w:rPr>
        <w:fldChar w:fldCharType="separate"/>
      </w:r>
      <w:r>
        <w:rPr>
          <w:rFonts w:hint="eastAsia" w:hAnsi="仿宋" w:cs="仿宋"/>
          <w:sz w:val="28"/>
          <w:szCs w:val="28"/>
        </w:rPr>
        <w:t>第六章 评审方法</w:t>
      </w:r>
      <w:r>
        <w:rPr>
          <w:sz w:val="28"/>
          <w:szCs w:val="28"/>
        </w:rPr>
        <w:tab/>
      </w:r>
      <w:r>
        <w:rPr>
          <w:rFonts w:hint="eastAsia"/>
          <w:sz w:val="28"/>
          <w:szCs w:val="28"/>
          <w:lang w:val="en-US" w:eastAsia="zh-CN"/>
        </w:rPr>
        <w:t>4</w:t>
      </w:r>
      <w:r>
        <w:rPr>
          <w:sz w:val="28"/>
          <w:szCs w:val="28"/>
        </w:rPr>
        <w:fldChar w:fldCharType="end"/>
      </w:r>
      <w:r>
        <w:rPr>
          <w:rFonts w:hint="eastAsia"/>
          <w:sz w:val="28"/>
          <w:szCs w:val="28"/>
          <w:lang w:val="en-US" w:eastAsia="zh-CN"/>
        </w:rPr>
        <w:t>4</w:t>
      </w:r>
    </w:p>
    <w:p>
      <w:pPr>
        <w:jc w:val="center"/>
        <w:rPr>
          <w:rFonts w:hAnsi="仿宋"/>
          <w:b/>
          <w:bCs/>
          <w:sz w:val="24"/>
          <w:szCs w:val="24"/>
        </w:rPr>
      </w:pPr>
      <w:r>
        <w:fldChar w:fldCharType="end"/>
      </w:r>
    </w:p>
    <w:p>
      <w:pPr>
        <w:widowControl/>
        <w:jc w:val="left"/>
        <w:rPr>
          <w:rFonts w:hAnsi="仿宋"/>
          <w:sz w:val="24"/>
          <w:szCs w:val="24"/>
        </w:rPr>
      </w:pPr>
      <w:r>
        <w:rPr>
          <w:rFonts w:hint="eastAsia" w:hAnsi="仿宋"/>
          <w:b/>
          <w:bCs/>
          <w:sz w:val="24"/>
          <w:szCs w:val="24"/>
        </w:rPr>
        <w:br w:type="page"/>
      </w:r>
    </w:p>
    <w:p>
      <w:pPr>
        <w:pStyle w:val="3"/>
      </w:pPr>
      <w:bookmarkStart w:id="4" w:name="_Toc509579140"/>
      <w:bookmarkStart w:id="5" w:name="_Toc31020"/>
      <w:r>
        <w:rPr>
          <w:rFonts w:hint="eastAsia"/>
        </w:rPr>
        <w:t>第一章 资格预审邀请</w:t>
      </w:r>
      <w:bookmarkEnd w:id="4"/>
      <w:bookmarkEnd w:id="5"/>
    </w:p>
    <w:p>
      <w:pPr>
        <w:jc w:val="left"/>
      </w:pPr>
      <w:r>
        <w:rPr>
          <w:rFonts w:hint="eastAsia"/>
          <w:lang w:val="en-US" w:eastAsia="zh-CN"/>
        </w:rPr>
        <w:t xml:space="preserve">    </w:t>
      </w:r>
      <w:r>
        <w:rPr>
          <w:rFonts w:hint="eastAsia"/>
          <w:u w:val="single"/>
        </w:rPr>
        <w:t>四川振嘉工程招标代理有限公司</w:t>
      </w:r>
      <w:r>
        <w:rPr>
          <w:rFonts w:hint="eastAsia"/>
        </w:rPr>
        <w:t>受</w:t>
      </w:r>
      <w:r>
        <w:rPr>
          <w:rFonts w:hint="eastAsia" w:ascii="方正仿宋_GBK" w:hAnsi="方正仿宋_GBK" w:eastAsia="方正仿宋_GBK"/>
          <w:i w:val="0"/>
          <w:iCs w:val="0"/>
          <w:color w:val="000000" w:themeColor="text1"/>
          <w:sz w:val="28"/>
          <w:szCs w:val="24"/>
          <w:u w:val="single"/>
          <w14:textFill>
            <w14:solidFill>
              <w14:schemeClr w14:val="tx1"/>
            </w14:solidFill>
          </w14:textFill>
        </w:rPr>
        <w:t>巴中市恩阳区自然资源和规划局</w:t>
      </w:r>
      <w:r>
        <w:rPr>
          <w:rFonts w:hint="eastAsia"/>
        </w:rPr>
        <w:t>委托，拟对</w:t>
      </w:r>
      <w:bookmarkStart w:id="6" w:name="PO_默认文件内容_1"/>
      <w:r>
        <w:rPr>
          <w:rFonts w:hint="eastAsia"/>
          <w:u w:val="single"/>
          <w:lang w:eastAsia="zh-CN"/>
        </w:rPr>
        <w:t>恩阳区下八庙镇天星桥村</w:t>
      </w:r>
      <w:r>
        <w:rPr>
          <w:rFonts w:hint="eastAsia"/>
          <w:u w:val="single"/>
          <w:lang w:val="en-US" w:eastAsia="zh-CN"/>
        </w:rPr>
        <w:t>6社小寨子滑坡等2处地质灾害治理工程</w:t>
      </w:r>
      <w:r>
        <w:rPr>
          <w:rFonts w:hint="eastAsia"/>
        </w:rPr>
        <w:t>采用</w:t>
      </w:r>
      <w:r>
        <w:rPr>
          <w:rFonts w:hint="eastAsia"/>
          <w:u w:val="single"/>
          <w:lang w:eastAsia="zh-CN"/>
        </w:rPr>
        <w:t>竞争性谈判</w:t>
      </w:r>
      <w:r>
        <w:rPr>
          <w:rFonts w:hint="eastAsia"/>
        </w:rPr>
        <w:t>方式进行采购，特邀请符合本次采购要求的申请人参加本项目的资格预审，通过资格预审后的申请人可参加后续活动。</w:t>
      </w:r>
      <w:bookmarkEnd w:id="6"/>
    </w:p>
    <w:p>
      <w:pPr>
        <w:rPr>
          <w:b/>
          <w:bCs/>
        </w:rPr>
      </w:pPr>
      <w:r>
        <w:rPr>
          <w:rFonts w:hint="eastAsia"/>
          <w:b/>
          <w:bCs/>
        </w:rPr>
        <w:t>一、采购项目基本情况</w:t>
      </w:r>
    </w:p>
    <w:p>
      <w:pPr>
        <w:ind w:firstLine="560" w:firstLineChars="200"/>
      </w:pPr>
      <w:r>
        <w:rPr>
          <w:rFonts w:hint="eastAsia"/>
        </w:rPr>
        <w:t>1、项目编号：5119012020001070</w:t>
      </w:r>
    </w:p>
    <w:p>
      <w:pPr>
        <w:ind w:firstLine="560" w:firstLineChars="200"/>
      </w:pPr>
      <w:r>
        <w:rPr>
          <w:rFonts w:hint="eastAsia"/>
        </w:rPr>
        <w:t>2、项目名称：</w:t>
      </w:r>
      <w:r>
        <w:rPr>
          <w:rFonts w:hint="eastAsia"/>
          <w:lang w:eastAsia="zh-CN"/>
        </w:rPr>
        <w:t>恩阳区下八庙镇天星桥村</w:t>
      </w:r>
      <w:r>
        <w:rPr>
          <w:rFonts w:hint="eastAsia"/>
          <w:lang w:val="en-US" w:eastAsia="zh-CN"/>
        </w:rPr>
        <w:t>6社小寨子滑坡等2处地质灾害治理工程；</w:t>
      </w:r>
    </w:p>
    <w:p>
      <w:pPr>
        <w:ind w:firstLine="560" w:firstLineChars="200"/>
      </w:pPr>
      <w:r>
        <w:rPr>
          <w:rFonts w:hint="eastAsia"/>
          <w:lang w:val="en-US" w:eastAsia="zh-CN"/>
        </w:rPr>
        <w:t>3、</w:t>
      </w:r>
      <w:r>
        <w:rPr>
          <w:rFonts w:hint="eastAsia"/>
        </w:rPr>
        <w:t>资金来源：</w:t>
      </w:r>
      <w:r>
        <w:rPr>
          <w:rFonts w:hint="eastAsia"/>
          <w:lang w:val="zh-CN"/>
        </w:rPr>
        <w:t>财政资金：</w:t>
      </w:r>
      <w:r>
        <w:rPr>
          <w:rFonts w:hint="eastAsia" w:cs="方正仿宋_GBK"/>
          <w:color w:val="000000" w:themeColor="text1"/>
          <w:sz w:val="28"/>
          <w:szCs w:val="28"/>
          <w:lang w:val="en-US" w:eastAsia="zh-CN"/>
          <w14:textFill>
            <w14:solidFill>
              <w14:schemeClr w14:val="tx1"/>
            </w14:solidFill>
          </w14:textFill>
        </w:rPr>
        <w:t>1325095.48</w:t>
      </w:r>
      <w:r>
        <w:rPr>
          <w:rFonts w:hint="eastAsia" w:ascii="方正仿宋_GBK" w:hAnsi="方正仿宋_GBK" w:eastAsia="方正仿宋_GBK" w:cs="方正仿宋_GBK"/>
          <w:color w:val="000000" w:themeColor="text1"/>
          <w:sz w:val="28"/>
          <w:szCs w:val="28"/>
          <w:lang w:val="zh-CN"/>
          <w14:textFill>
            <w14:solidFill>
              <w14:schemeClr w14:val="tx1"/>
            </w14:solidFill>
          </w14:textFill>
        </w:rPr>
        <w:t>元</w:t>
      </w:r>
      <w:r>
        <w:rPr>
          <w:rFonts w:hint="eastAsia" w:cs="方正仿宋_GBK"/>
          <w:color w:val="000000" w:themeColor="text1"/>
          <w:sz w:val="28"/>
          <w:szCs w:val="28"/>
          <w:lang w:val="zh-CN"/>
          <w14:textFill>
            <w14:solidFill>
              <w14:schemeClr w14:val="tx1"/>
            </w14:solidFill>
          </w14:textFill>
        </w:rPr>
        <w:t>（大写：壹佰叁拾贰万伍仟零玖拾伍元肆角八分），（不包含基本预备费和独立费用）；</w:t>
      </w:r>
    </w:p>
    <w:p>
      <w:pPr>
        <w:spacing w:line="360" w:lineRule="auto"/>
        <w:ind w:firstLine="560" w:firstLineChars="200"/>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4、</w:t>
      </w:r>
      <w:r>
        <w:rPr>
          <w:rFonts w:hint="eastAsia"/>
          <w:b w:val="0"/>
          <w:bCs w:val="0"/>
          <w:color w:val="000000" w:themeColor="text1"/>
          <w14:textFill>
            <w14:solidFill>
              <w14:schemeClr w14:val="tx1"/>
            </w14:solidFill>
          </w14:textFill>
        </w:rPr>
        <w:t>项目简介：</w:t>
      </w:r>
      <w:r>
        <w:rPr>
          <w:rFonts w:hint="eastAsia"/>
          <w:lang w:eastAsia="zh-CN"/>
        </w:rPr>
        <w:t>恩阳区下八庙镇天星桥村</w:t>
      </w:r>
      <w:r>
        <w:rPr>
          <w:rFonts w:hint="eastAsia"/>
          <w:lang w:val="en-US" w:eastAsia="zh-CN"/>
        </w:rPr>
        <w:t>6社小寨子滑坡等2处地质灾害治理工程分别为</w:t>
      </w:r>
      <w:r>
        <w:rPr>
          <w:rFonts w:hint="eastAsia" w:ascii="方正仿宋_GBK" w:hAnsi="方正仿宋_GBK" w:cs="方正仿宋_GBK"/>
          <w:color w:val="000000" w:themeColor="text1"/>
          <w:sz w:val="28"/>
          <w:szCs w:val="28"/>
          <w:lang w:eastAsia="zh-CN"/>
          <w14:textFill>
            <w14:solidFill>
              <w14:schemeClr w14:val="tx1"/>
            </w14:solidFill>
          </w14:textFill>
        </w:rPr>
        <w:t>下八庙镇天星桥村</w:t>
      </w:r>
      <w:r>
        <w:rPr>
          <w:rFonts w:hint="eastAsia" w:ascii="方正仿宋_GBK" w:hAnsi="方正仿宋_GBK" w:cs="方正仿宋_GBK"/>
          <w:color w:val="000000" w:themeColor="text1"/>
          <w:sz w:val="28"/>
          <w:szCs w:val="28"/>
          <w:lang w:val="en-US" w:eastAsia="zh-CN"/>
          <w14:textFill>
            <w14:solidFill>
              <w14:schemeClr w14:val="tx1"/>
            </w14:solidFill>
          </w14:textFill>
        </w:rPr>
        <w:t>6社与玉山镇凤居村</w:t>
      </w:r>
      <w:r>
        <w:rPr>
          <w:rFonts w:hint="eastAsia" w:cs="方正仿宋_GBK"/>
          <w:color w:val="000000" w:themeColor="text1"/>
          <w:sz w:val="28"/>
          <w:szCs w:val="28"/>
          <w:lang w:val="en-US" w:eastAsia="zh-CN"/>
          <w14:textFill>
            <w14:solidFill>
              <w14:schemeClr w14:val="tx1"/>
            </w14:solidFill>
          </w14:textFill>
        </w:rPr>
        <w:t>一</w:t>
      </w:r>
      <w:r>
        <w:rPr>
          <w:rFonts w:hint="eastAsia" w:ascii="方正仿宋_GBK" w:hAnsi="方正仿宋_GBK" w:cs="方正仿宋_GBK"/>
          <w:color w:val="000000" w:themeColor="text1"/>
          <w:sz w:val="28"/>
          <w:szCs w:val="28"/>
          <w:lang w:val="en-US" w:eastAsia="zh-CN"/>
          <w14:textFill>
            <w14:solidFill>
              <w14:schemeClr w14:val="tx1"/>
            </w14:solidFill>
          </w14:textFill>
        </w:rPr>
        <w:t>社凤</w:t>
      </w:r>
      <w:r>
        <w:rPr>
          <w:rFonts w:hint="eastAsia" w:cs="方正仿宋_GBK"/>
          <w:color w:val="000000" w:themeColor="text1"/>
          <w:sz w:val="28"/>
          <w:szCs w:val="28"/>
          <w:lang w:val="en-US" w:eastAsia="zh-CN"/>
          <w14:textFill>
            <w14:solidFill>
              <w14:schemeClr w14:val="tx1"/>
            </w14:solidFill>
          </w14:textFill>
        </w:rPr>
        <w:t>详聚集</w:t>
      </w:r>
      <w:r>
        <w:rPr>
          <w:rFonts w:hint="eastAsia" w:ascii="方正仿宋_GBK" w:hAnsi="方正仿宋_GBK" w:cs="方正仿宋_GBK"/>
          <w:color w:val="000000" w:themeColor="text1"/>
          <w:sz w:val="28"/>
          <w:szCs w:val="28"/>
          <w:lang w:val="en-US" w:eastAsia="zh-CN"/>
          <w14:textFill>
            <w14:solidFill>
              <w14:schemeClr w14:val="tx1"/>
            </w14:solidFill>
          </w14:textFill>
        </w:rPr>
        <w:t>点</w:t>
      </w:r>
      <w:r>
        <w:rPr>
          <w:rFonts w:hint="eastAsia" w:cs="方正仿宋_GBK"/>
          <w:color w:val="000000" w:themeColor="text1"/>
          <w:sz w:val="28"/>
          <w:szCs w:val="28"/>
          <w:lang w:val="en-US" w:eastAsia="zh-CN"/>
          <w14:textFill>
            <w14:solidFill>
              <w14:schemeClr w14:val="tx1"/>
            </w14:solidFill>
          </w14:textFill>
        </w:rPr>
        <w:t>，受降雨影响出现不同程度的滑坡现象，威胁到周边住户的人身财产安全，亟需进行滑坡治理</w:t>
      </w:r>
      <w:r>
        <w:rPr>
          <w:rFonts w:hint="eastAsia"/>
          <w:b w:val="0"/>
          <w:bCs w:val="0"/>
          <w:color w:val="000000" w:themeColor="text1"/>
          <w:lang w:val="en-US" w:eastAsia="zh-CN"/>
          <w14:textFill>
            <w14:solidFill>
              <w14:schemeClr w14:val="tx1"/>
            </w14:solidFill>
          </w14:textFill>
        </w:rPr>
        <w:t>。天星桥村6社小寨子滑坡施工图设计治理方案：采用“斜坡中上部一二级梯田间田埂下方布设桩板墙+村道路面及路边沟恢复重建”方案，玉山镇凤居村一社凤详聚集点滑坡施工图设计治理方案：抗滑桩+裂缝封填。</w:t>
      </w:r>
    </w:p>
    <w:p>
      <w:pPr>
        <w:rPr>
          <w:b/>
          <w:bCs/>
        </w:rPr>
      </w:pPr>
      <w:bookmarkStart w:id="7" w:name="PO_默认文件内容_3"/>
      <w:r>
        <w:rPr>
          <w:rFonts w:hint="eastAsia"/>
          <w:b/>
          <w:bCs/>
          <w:lang w:eastAsia="zh-CN"/>
        </w:rPr>
        <w:t>二</w:t>
      </w:r>
      <w:r>
        <w:rPr>
          <w:rFonts w:hint="eastAsia"/>
          <w:b/>
          <w:bCs/>
        </w:rPr>
        <w:t>、邀请供应商</w:t>
      </w:r>
    </w:p>
    <w:p>
      <w:pPr>
        <w:ind w:firstLine="560" w:firstLineChars="200"/>
      </w:pPr>
      <w:r>
        <w:rPr>
          <w:rFonts w:hint="eastAsia"/>
        </w:rPr>
        <w:t>本次资格预审邀请在四川政府采购网上以公告形式发布。</w:t>
      </w:r>
    </w:p>
    <w:bookmarkEnd w:id="7"/>
    <w:p>
      <w:pPr>
        <w:rPr>
          <w:rFonts w:hint="eastAsia"/>
          <w:b/>
          <w:bCs/>
          <w:lang w:eastAsia="zh-CN"/>
        </w:rPr>
      </w:pPr>
      <w:r>
        <w:rPr>
          <w:rFonts w:hint="eastAsia"/>
          <w:b/>
          <w:bCs/>
          <w:lang w:eastAsia="zh-CN"/>
        </w:rPr>
        <w:t>三、资格预审方法</w:t>
      </w:r>
    </w:p>
    <w:p>
      <w:pPr>
        <w:ind w:firstLine="560" w:firstLineChars="200"/>
        <w:rPr>
          <w:rFonts w:hint="eastAsia"/>
          <w:b w:val="0"/>
          <w:bCs w:val="0"/>
          <w:lang w:eastAsia="zh-CN"/>
        </w:rPr>
      </w:pPr>
      <w:r>
        <w:rPr>
          <w:rFonts w:hint="eastAsia"/>
          <w:b w:val="0"/>
          <w:bCs w:val="0"/>
          <w:lang w:eastAsia="zh-CN"/>
        </w:rPr>
        <w:t>通过资格预审的申请人不足3家的，依法重新发布资格预审公告。</w:t>
      </w:r>
    </w:p>
    <w:p>
      <w:pPr>
        <w:ind w:firstLine="560" w:firstLineChars="200"/>
        <w:rPr>
          <w:rFonts w:hint="eastAsia"/>
          <w:b/>
          <w:bCs/>
          <w:lang w:eastAsia="zh-CN"/>
        </w:rPr>
      </w:pPr>
      <w:r>
        <w:rPr>
          <w:rFonts w:hint="eastAsia"/>
          <w:b w:val="0"/>
          <w:bCs w:val="0"/>
          <w:lang w:eastAsia="zh-CN"/>
        </w:rPr>
        <w:t>评审小组依据资格预审文件的审查标准和程序，对通过资格预审的申请人，随机抽取</w:t>
      </w:r>
      <w:r>
        <w:rPr>
          <w:rFonts w:hint="eastAsia"/>
          <w:b w:val="0"/>
          <w:bCs w:val="0"/>
          <w:lang w:val="en-US" w:eastAsia="zh-CN"/>
        </w:rPr>
        <w:t>6</w:t>
      </w:r>
      <w:r>
        <w:rPr>
          <w:rFonts w:hint="eastAsia"/>
          <w:b w:val="0"/>
          <w:bCs w:val="0"/>
          <w:lang w:eastAsia="zh-CN"/>
        </w:rPr>
        <w:t>家向其发出采购文件。通过资格预审的申请人不超过</w:t>
      </w:r>
      <w:r>
        <w:rPr>
          <w:rFonts w:hint="eastAsia"/>
          <w:b w:val="0"/>
          <w:bCs w:val="0"/>
          <w:lang w:val="en-US" w:eastAsia="zh-CN"/>
        </w:rPr>
        <w:t>6家</w:t>
      </w:r>
      <w:r>
        <w:rPr>
          <w:rFonts w:hint="eastAsia"/>
          <w:b w:val="0"/>
          <w:bCs w:val="0"/>
          <w:lang w:eastAsia="zh-CN"/>
        </w:rPr>
        <w:t>的则均进入下一阶段。</w:t>
      </w:r>
    </w:p>
    <w:p>
      <w:pPr>
        <w:rPr>
          <w:b/>
          <w:bCs/>
        </w:rPr>
      </w:pPr>
      <w:r>
        <w:rPr>
          <w:rFonts w:hint="eastAsia"/>
          <w:b/>
          <w:bCs/>
          <w:lang w:eastAsia="zh-CN"/>
        </w:rPr>
        <w:t>四</w:t>
      </w:r>
      <w:r>
        <w:rPr>
          <w:rFonts w:hint="eastAsia"/>
          <w:b/>
          <w:bCs/>
        </w:rPr>
        <w:t>、供应商参加本次政府采购活动应具备下列条件</w:t>
      </w:r>
    </w:p>
    <w:p>
      <w:pPr/>
      <w:r>
        <w:rPr>
          <w:rFonts w:hint="eastAsia"/>
        </w:rPr>
        <w:t>（一）《中华人民共和国政府采购法》第二十二条规定的条件：</w:t>
      </w:r>
    </w:p>
    <w:p>
      <w:pPr>
        <w:ind w:firstLine="560" w:firstLineChars="200"/>
        <w:rPr>
          <w:rFonts w:hAnsi="Times New Roman"/>
        </w:rPr>
      </w:pPr>
      <w:r>
        <w:rPr>
          <w:rFonts w:hint="eastAsia" w:hAnsi="Times New Roman"/>
        </w:rPr>
        <w:t>1、具有独立承担民事责任的能力；</w:t>
      </w:r>
    </w:p>
    <w:p>
      <w:pPr>
        <w:ind w:firstLine="560" w:firstLineChars="200"/>
        <w:rPr>
          <w:rFonts w:hAnsi="Times New Roman"/>
        </w:rPr>
      </w:pPr>
      <w:r>
        <w:rPr>
          <w:rFonts w:hint="eastAsia" w:hAnsi="Times New Roman"/>
        </w:rPr>
        <w:t>2、具有良好的商业信誉和健全的财务会计制度；</w:t>
      </w:r>
    </w:p>
    <w:p>
      <w:pPr>
        <w:ind w:firstLine="560" w:firstLineChars="200"/>
        <w:rPr>
          <w:rFonts w:hAnsi="Times New Roman"/>
        </w:rPr>
      </w:pPr>
      <w:r>
        <w:rPr>
          <w:rFonts w:hint="eastAsia" w:hAnsi="Times New Roman"/>
        </w:rPr>
        <w:t>3、具有履行合同所必需的设备和专业技术能力；</w:t>
      </w:r>
    </w:p>
    <w:p>
      <w:pPr>
        <w:ind w:firstLine="560" w:firstLineChars="200"/>
        <w:rPr>
          <w:rFonts w:hAnsi="Times New Roman"/>
        </w:rPr>
      </w:pPr>
      <w:r>
        <w:rPr>
          <w:rFonts w:hint="eastAsia" w:hAnsi="Times New Roman"/>
        </w:rPr>
        <w:t>4、具有依法缴纳税收和社会保障资金的良好记录；</w:t>
      </w:r>
    </w:p>
    <w:p>
      <w:pPr>
        <w:ind w:firstLine="560" w:firstLineChars="200"/>
        <w:rPr>
          <w:rFonts w:hAnsi="Times New Roman"/>
        </w:rPr>
      </w:pPr>
      <w:r>
        <w:rPr>
          <w:rFonts w:hint="eastAsia" w:hAnsi="Times New Roman"/>
        </w:rPr>
        <w:t>5、参加本次政府采购活动前三年内，在经营活动中没有重大违法记录；</w:t>
      </w:r>
    </w:p>
    <w:p>
      <w:pPr>
        <w:ind w:firstLine="560" w:firstLineChars="200"/>
        <w:rPr>
          <w:rFonts w:hAnsi="Times New Roman"/>
          <w:szCs w:val="24"/>
        </w:rPr>
      </w:pPr>
      <w:r>
        <w:rPr>
          <w:rFonts w:hint="eastAsia" w:hAnsi="Times New Roman"/>
        </w:rPr>
        <w:t>6、符合法律、行政法规规定的其他条件。</w:t>
      </w:r>
    </w:p>
    <w:p>
      <w:pPr>
        <w:ind w:firstLine="560" w:firstLineChars="200"/>
        <w:rPr>
          <w:rFonts w:hint="eastAsia" w:hAnsi="Times New Roman"/>
        </w:rPr>
      </w:pPr>
      <w:r>
        <w:rPr>
          <w:rFonts w:hint="eastAsia" w:hAnsi="Times New Roman"/>
        </w:rPr>
        <w:t>7、根据采购项目提出的特殊条件：</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（1）</w:t>
      </w:r>
      <w:r>
        <w:rPr>
          <w:rFonts w:hint="eastAsia" w:hAnsi="Times New Roman"/>
          <w:color w:val="000000" w:themeColor="text1"/>
          <w:lang w:eastAsia="zh-CN"/>
          <w14:textFill>
            <w14:solidFill>
              <w14:schemeClr w14:val="tx1"/>
            </w14:solidFill>
          </w14:textFill>
        </w:rPr>
        <w:t>具备行政主管部门</w:t>
      </w:r>
      <w:r>
        <w:rPr>
          <w:rFonts w:hint="eastAsia" w:hAnsi="Times New Roman"/>
          <w:color w:val="000000" w:themeColor="text1"/>
          <w14:textFill>
            <w14:solidFill>
              <w14:schemeClr w14:val="tx1"/>
            </w14:solidFill>
          </w14:textFill>
        </w:rPr>
        <w:t>颁发的地质灾害治理工程</w:t>
      </w:r>
      <w:r>
        <w:rPr>
          <w:rFonts w:hint="eastAsia" w:hAnsi="Times New Roman"/>
          <w:color w:val="000000" w:themeColor="text1"/>
          <w:lang w:eastAsia="zh-CN"/>
          <w14:textFill>
            <w14:solidFill>
              <w14:schemeClr w14:val="tx1"/>
            </w14:solidFill>
          </w14:textFill>
        </w:rPr>
        <w:t>（施工）或地质灾害防治单位（施工）乙级及以上（含乙级）资质</w:t>
      </w:r>
      <w:r>
        <w:rPr>
          <w:rFonts w:hint="eastAsia" w:hAnsi="Times New Roman"/>
          <w:color w:val="000000" w:themeColor="text1"/>
          <w14:textFill>
            <w14:solidFill>
              <w14:schemeClr w14:val="tx1"/>
            </w14:solidFill>
          </w14:textFill>
        </w:rPr>
        <w:t xml:space="preserve">； </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 xml:space="preserve">（2）具备有效的《安全生产许可证》； </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（3）项目</w:t>
      </w:r>
      <w:r>
        <w:rPr>
          <w:rFonts w:hint="eastAsia" w:hAnsi="Times New Roman"/>
          <w:color w:val="000000" w:themeColor="text1"/>
          <w:lang w:eastAsia="zh-CN"/>
          <w14:textFill>
            <w14:solidFill>
              <w14:schemeClr w14:val="tx1"/>
            </w14:solidFill>
          </w14:textFill>
        </w:rPr>
        <w:t>负责人</w:t>
      </w:r>
      <w:r>
        <w:rPr>
          <w:rFonts w:hint="eastAsia" w:hAnsi="Times New Roman"/>
          <w:color w:val="000000" w:themeColor="text1"/>
          <w14:textFill>
            <w14:solidFill>
              <w14:schemeClr w14:val="tx1"/>
            </w14:solidFill>
          </w14:textFill>
        </w:rPr>
        <w:t>的要求：注册在本单位的二级及以上建造师，具有水文地质或工程地质或环境地质工程中级及以上职称和具有行政主管部门颁发的安全生产考核</w:t>
      </w:r>
      <w:r>
        <w:rPr>
          <w:rFonts w:hint="eastAsia" w:hAnsi="Times New Roman"/>
          <w:color w:val="000000" w:themeColor="text1"/>
          <w:lang w:eastAsia="zh-CN"/>
          <w14:textFill>
            <w14:solidFill>
              <w14:schemeClr w14:val="tx1"/>
            </w14:solidFill>
          </w14:textFill>
        </w:rPr>
        <w:t>证</w:t>
      </w:r>
      <w:r>
        <w:rPr>
          <w:rFonts w:hint="eastAsia" w:hAnsi="Times New Roman"/>
          <w:color w:val="000000" w:themeColor="text1"/>
          <w14:textFill>
            <w14:solidFill>
              <w14:schemeClr w14:val="tx1"/>
            </w14:solidFill>
          </w14:textFill>
        </w:rPr>
        <w:t>B证（提供职称证书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，成交后至完工前也不得在其他项目担任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（提供承诺函）；项目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负责人要求：具有水文地质或工程地质或环境地质工程中级及以上职称（提供职称证书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负责人，成交后至完工前也不得在其他项目担任项目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负责人（提供承诺函）</w:t>
      </w:r>
      <w:r>
        <w:rPr>
          <w:rFonts w:hint="eastAsia" w:hAnsi="Times New Roman"/>
          <w:color w:val="000000" w:themeColor="text1"/>
          <w:lang w:eastAsia="zh-CN"/>
          <w14:textFill>
            <w14:solidFill>
              <w14:schemeClr w14:val="tx1"/>
            </w14:solidFill>
          </w14:textFill>
        </w:rPr>
        <w:t>，</w:t>
      </w:r>
      <w:r>
        <w:rPr>
          <w:rFonts w:hint="eastAsia" w:hAnsi="Times New Roman"/>
          <w:color w:val="000000" w:themeColor="text1"/>
          <w14:textFill>
            <w14:solidFill>
              <w14:schemeClr w14:val="tx1"/>
            </w14:solidFill>
          </w14:textFill>
        </w:rPr>
        <w:t>以上人员不得重复</w:t>
      </w:r>
      <w:r>
        <w:rPr>
          <w:rFonts w:hint="eastAsia" w:hAnsi="Times New Roman"/>
          <w:color w:val="000000" w:themeColor="text1"/>
          <w:lang w:eastAsia="zh-CN"/>
          <w14:textFill>
            <w14:solidFill>
              <w14:schemeClr w14:val="tx1"/>
            </w14:solidFill>
          </w14:textFill>
        </w:rPr>
        <w:t>。</w:t>
      </w:r>
    </w:p>
    <w:p>
      <w:pPr>
        <w:ind w:firstLine="560" w:firstLineChars="200"/>
      </w:pPr>
      <w:r>
        <w:rPr>
          <w:rFonts w:hint="eastAsia"/>
        </w:rPr>
        <w:t>8、本项目</w:t>
      </w:r>
      <w:r>
        <w:rPr>
          <w:rFonts w:hint="eastAsia"/>
          <w:u w:val="none"/>
        </w:rPr>
        <w:t>不允许</w:t>
      </w:r>
      <w:r>
        <w:rPr>
          <w:rFonts w:hint="eastAsia"/>
        </w:rPr>
        <w:t>联合体参加。</w:t>
      </w:r>
    </w:p>
    <w:p>
      <w:pPr>
        <w:ind w:firstLine="560" w:firstLineChars="200"/>
      </w:pPr>
      <w:r>
        <w:rPr>
          <w:rFonts w:hint="eastAsia"/>
          <w:lang w:val="en-US" w:eastAsia="zh-CN"/>
        </w:rPr>
        <w:t>9</w:t>
      </w:r>
      <w:r>
        <w:rPr>
          <w:rFonts w:hint="eastAsia"/>
        </w:rPr>
        <w:t>、按照规定获取了资格预审文件。</w:t>
      </w:r>
    </w:p>
    <w:p>
      <w:pPr/>
      <w:r>
        <w:rPr>
          <w:rFonts w:hint="eastAsia"/>
        </w:rPr>
        <w:t>（二）其他类似效力要求：</w:t>
      </w:r>
    </w:p>
    <w:p>
      <w:pPr>
        <w:keepNext w:val="0"/>
        <w:keepLines w:val="0"/>
        <w:widowControl/>
        <w:suppressLineNumbers w:val="0"/>
        <w:spacing w:line="360" w:lineRule="auto"/>
        <w:jc w:val="left"/>
        <w:rPr>
          <w:rFonts w:hint="eastAsia" w:ascii="方正仿宋_GBK" w:hAnsi="Times New Roman" w:eastAsia="方正仿宋_GBK" w:cs="方正仿宋_GBK"/>
          <w:sz w:val="28"/>
          <w:szCs w:val="24"/>
        </w:rPr>
      </w:pPr>
      <w:r>
        <w:rPr>
          <w:rFonts w:hint="eastAsia" w:hAnsi="Times New Roman" w:cs="方正仿宋_GBK"/>
          <w:sz w:val="28"/>
          <w:szCs w:val="24"/>
          <w:lang w:val="en-US" w:eastAsia="zh-CN"/>
        </w:rPr>
        <w:t xml:space="preserve">    1</w:t>
      </w:r>
      <w:r>
        <w:rPr>
          <w:rFonts w:hint="eastAsia" w:ascii="方正仿宋_GBK" w:hAnsi="Times New Roman" w:eastAsia="方正仿宋_GBK" w:cs="方正仿宋_GBK"/>
          <w:sz w:val="28"/>
          <w:szCs w:val="24"/>
        </w:rPr>
        <w:t>、授权参加本次资格预审活动的供应商代表证明材料。</w:t>
      </w:r>
    </w:p>
    <w:p>
      <w:pPr>
        <w:keepNext w:val="0"/>
        <w:keepLines w:val="0"/>
        <w:widowControl/>
        <w:suppressLineNumbers w:val="0"/>
        <w:spacing w:line="360" w:lineRule="auto"/>
        <w:jc w:val="left"/>
        <w:rPr>
          <w:rFonts w:hint="eastAsia" w:ascii="方正仿宋_GBK" w:hAnsi="Times New Roman" w:eastAsia="方正仿宋_GBK" w:cs="方正仿宋_GBK"/>
          <w:sz w:val="28"/>
          <w:szCs w:val="24"/>
          <w:lang w:val="en-US" w:eastAsia="zh-CN"/>
        </w:rPr>
      </w:pPr>
      <w:r>
        <w:rPr>
          <w:rFonts w:hint="eastAsia" w:hAnsi="Times New Roman" w:cs="方正仿宋_GBK"/>
          <w:sz w:val="28"/>
          <w:szCs w:val="24"/>
          <w:lang w:val="en-US" w:eastAsia="zh-CN"/>
        </w:rPr>
        <w:t xml:space="preserve">    2、</w:t>
      </w:r>
      <w:r>
        <w:rPr>
          <w:rFonts w:hint="eastAsia" w:ascii="方正仿宋_GBK" w:hAnsi="Times New Roman" w:eastAsia="方正仿宋_GBK" w:cs="方正仿宋_GBK"/>
          <w:sz w:val="28"/>
          <w:szCs w:val="24"/>
          <w:lang w:val="en-US" w:eastAsia="zh-CN"/>
        </w:rPr>
        <w:t>截止至资格预审响应文件截止时间前一天，需提供“信用中国”、“中国政府采购网” 网站等渠道被列入失信被执行人、重大税收违法案件当事人名单、政府采购严重违法失信行为记录名单。（若因供应商为事业单位、团体组织、自然人等原因，在“信用中国”、“中国政府采购网”网站等渠道未查询到信息的，视为未被列入失信记录。）</w:t>
      </w:r>
    </w:p>
    <w:p>
      <w:pPr/>
    </w:p>
    <w:p>
      <w:pPr/>
      <w:r>
        <w:rPr>
          <w:rFonts w:hint="eastAsia"/>
        </w:rPr>
        <w:t>注：1.采购人、采购代理机构不得随意擅自增加本范本规定之外的资格条件。</w:t>
      </w:r>
    </w:p>
    <w:p>
      <w:pPr>
        <w:ind w:firstLine="560" w:firstLineChars="200"/>
      </w:pPr>
      <w:r>
        <w:rPr>
          <w:rFonts w:hint="eastAsia"/>
        </w:rPr>
        <w:t>2.资格要求中“5.参加本次政府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w:t>
      </w:r>
    </w:p>
    <w:p>
      <w:pPr>
        <w:ind w:firstLine="560" w:firstLineChars="200"/>
      </w:pPr>
      <w:r>
        <w:rPr>
          <w:rFonts w:hint="eastAsia"/>
        </w:rPr>
        <w:t>3.供应商在参加政府采购活动前，被纳入法院、工商行政管理部门、税务部门、银行认定的失信名单且在有效期内，或者在前三年政府采购合同履约过程中及其他经营活动（合同）履约过程中未依法履约被有关行政部门处罚（处理）的，本项目不认定其具有良好的商业信誉。</w:t>
      </w:r>
    </w:p>
    <w:p>
      <w:pPr>
        <w:tabs>
          <w:tab w:val="left" w:pos="1680"/>
        </w:tabs>
        <w:rPr>
          <w:b/>
          <w:bCs/>
        </w:rPr>
      </w:pPr>
      <w:r>
        <w:rPr>
          <w:rFonts w:hint="eastAsia"/>
          <w:b/>
          <w:bCs/>
          <w:lang w:eastAsia="zh-CN"/>
        </w:rPr>
        <w:t>五</w:t>
      </w:r>
      <w:r>
        <w:rPr>
          <w:rFonts w:hint="eastAsia"/>
          <w:b/>
          <w:bCs/>
        </w:rPr>
        <w:t>、禁止参加本次采购活动的供应商</w:t>
      </w:r>
    </w:p>
    <w:p>
      <w:pPr>
        <w:ind w:firstLine="560" w:firstLineChars="200"/>
        <w:rPr>
          <w:rFonts w:hint="eastAsia"/>
          <w:b w:val="0"/>
          <w:bCs w:val="0"/>
        </w:rPr>
      </w:pPr>
      <w:r>
        <w:rPr>
          <w:rFonts w:hint="eastAsia"/>
          <w:b w:val="0"/>
          <w:bCs w:val="0"/>
        </w:rPr>
        <w:t>根据《关于在政府采购活动中查询及使用信用记录有关问题的通知》（财库〔2016〕125号）的要求，采购人/采购代理机构将通过“信用中国”网站（www.creditchina.gov.cn）、“中国政府采购网”网站（www.ccgp.gov.cn）等渠道查询供应商在资格预审公告发布之日前的信用记录并保存信用记录结果网页截图，拒绝列入失信被执行人名单、重大税收违法案件当事人名单、政府采购严重违法失信行为记录名单中的供应商参加本项目的采购活动。</w:t>
      </w:r>
    </w:p>
    <w:p>
      <w:pPr>
        <w:rPr>
          <w:b/>
          <w:bCs/>
        </w:rPr>
      </w:pPr>
      <w:r>
        <w:rPr>
          <w:rFonts w:hint="eastAsia"/>
          <w:b/>
          <w:bCs/>
          <w:lang w:eastAsia="zh-CN"/>
        </w:rPr>
        <w:t>六</w:t>
      </w:r>
      <w:r>
        <w:rPr>
          <w:rFonts w:hint="eastAsia"/>
          <w:b/>
          <w:bCs/>
        </w:rPr>
        <w:t>、资格预审文件获取方式、时间、地点：</w:t>
      </w:r>
    </w:p>
    <w:p>
      <w:pPr>
        <w:ind w:firstLine="560" w:firstLineChars="200"/>
      </w:pPr>
      <w:r>
        <w:rPr>
          <w:rFonts w:hint="eastAsia"/>
        </w:rPr>
        <w:t>资格预审文件自</w:t>
      </w:r>
      <w:r>
        <w:rPr>
          <w:rFonts w:hint="eastAsia"/>
          <w:u w:val="single"/>
        </w:rPr>
        <w:t>2020</w:t>
      </w:r>
      <w:r>
        <w:rPr>
          <w:rFonts w:hint="eastAsia"/>
        </w:rPr>
        <w:t>年</w:t>
      </w:r>
      <w:r>
        <w:rPr>
          <w:rFonts w:hint="eastAsia"/>
          <w:u w:val="single"/>
          <w:lang w:val="en-US" w:eastAsia="zh-CN"/>
        </w:rPr>
        <w:t>12</w:t>
      </w:r>
      <w:r>
        <w:rPr>
          <w:rFonts w:hint="eastAsia"/>
        </w:rPr>
        <w:t>月</w:t>
      </w:r>
      <w:r>
        <w:rPr>
          <w:rFonts w:hint="eastAsia"/>
          <w:u w:val="single"/>
          <w:lang w:val="en-US" w:eastAsia="zh-CN"/>
        </w:rPr>
        <w:t>21</w:t>
      </w:r>
      <w:r>
        <w:rPr>
          <w:rFonts w:hint="eastAsia"/>
        </w:rPr>
        <w:t>日至</w:t>
      </w:r>
      <w:r>
        <w:rPr>
          <w:rFonts w:hint="eastAsia"/>
          <w:u w:val="single"/>
        </w:rPr>
        <w:t>2020</w:t>
      </w:r>
      <w:r>
        <w:rPr>
          <w:rFonts w:hint="eastAsia"/>
        </w:rPr>
        <w:t>年</w:t>
      </w:r>
      <w:r>
        <w:rPr>
          <w:rFonts w:hint="eastAsia"/>
          <w:u w:val="single"/>
          <w:lang w:val="en-US" w:eastAsia="zh-CN"/>
        </w:rPr>
        <w:t>12</w:t>
      </w:r>
      <w:r>
        <w:rPr>
          <w:rFonts w:hint="eastAsia"/>
        </w:rPr>
        <w:t>月</w:t>
      </w:r>
      <w:r>
        <w:rPr>
          <w:rFonts w:hint="eastAsia"/>
          <w:u w:val="single"/>
          <w:lang w:val="en-US" w:eastAsia="zh-CN"/>
        </w:rPr>
        <w:t>25</w:t>
      </w:r>
      <w:r>
        <w:rPr>
          <w:rFonts w:hint="eastAsia"/>
        </w:rPr>
        <w:t>日每</w:t>
      </w:r>
      <w:r>
        <w:rPr>
          <w:rFonts w:hint="eastAsia"/>
          <w:lang w:eastAsia="zh-CN"/>
        </w:rPr>
        <w:t>个工作日上午</w:t>
      </w:r>
      <w:r>
        <w:rPr>
          <w:rFonts w:hint="eastAsia"/>
          <w:u w:val="single"/>
        </w:rPr>
        <w:t>09:00</w:t>
      </w:r>
      <w:r>
        <w:rPr>
          <w:rFonts w:hint="eastAsia"/>
        </w:rPr>
        <w:t>-</w:t>
      </w:r>
      <w:r>
        <w:rPr>
          <w:rFonts w:hint="eastAsia"/>
          <w:u w:val="single"/>
        </w:rPr>
        <w:t>12:00</w:t>
      </w:r>
      <w:r>
        <w:rPr>
          <w:rFonts w:hint="eastAsia"/>
          <w:lang w:eastAsia="zh-CN"/>
        </w:rPr>
        <w:t>，下午</w:t>
      </w:r>
      <w:r>
        <w:rPr>
          <w:rFonts w:hint="eastAsia"/>
          <w:u w:val="single"/>
        </w:rPr>
        <w:t>14</w:t>
      </w:r>
      <w:r>
        <w:rPr>
          <w:rFonts w:hint="eastAsia"/>
          <w:u w:val="single"/>
          <w:lang w:val="en-US" w:eastAsia="zh-CN"/>
        </w:rPr>
        <w:t>:</w:t>
      </w:r>
      <w:r>
        <w:rPr>
          <w:rFonts w:hint="eastAsia"/>
          <w:u w:val="single"/>
        </w:rPr>
        <w:t>00</w:t>
      </w:r>
      <w:r>
        <w:rPr>
          <w:rFonts w:hint="eastAsia"/>
          <w:lang w:val="en-US" w:eastAsia="zh-CN"/>
        </w:rPr>
        <w:t>-</w:t>
      </w:r>
      <w:r>
        <w:rPr>
          <w:rFonts w:hint="eastAsia"/>
          <w:u w:val="single"/>
        </w:rPr>
        <w:t>17</w:t>
      </w:r>
      <w:r>
        <w:rPr>
          <w:rFonts w:hint="eastAsia"/>
          <w:u w:val="single"/>
          <w:lang w:val="en-US" w:eastAsia="zh-CN"/>
        </w:rPr>
        <w:t>:</w:t>
      </w:r>
      <w:r>
        <w:rPr>
          <w:rFonts w:hint="eastAsia"/>
          <w:u w:val="single"/>
        </w:rPr>
        <w:t>00</w:t>
      </w:r>
      <w:r>
        <w:rPr>
          <w:rFonts w:hint="eastAsia"/>
        </w:rPr>
        <w:t>（北京时间，法定节假日除外）在四川振嘉工程招标代理有限公司通过以下方式</w:t>
      </w:r>
      <w:r>
        <w:rPr>
          <w:rFonts w:hint="eastAsia"/>
          <w:lang w:eastAsia="zh-CN"/>
        </w:rPr>
        <w:t>免费</w:t>
      </w:r>
      <w:r>
        <w:rPr>
          <w:rFonts w:hint="eastAsia"/>
        </w:rPr>
        <w:t>获取：</w:t>
      </w:r>
    </w:p>
    <w:p>
      <w:pPr>
        <w:ind w:firstLine="560" w:firstLineChars="200"/>
      </w:pPr>
      <w:r>
        <w:rPr>
          <w:rFonts w:hint="eastAsia"/>
        </w:rPr>
        <w:t>1、现场获取：供应商为法人或者其他组织的，需提供单位介绍信、经办人身份证明；供应商为自然人的，需提供本人身份证明。单位介绍信及经办人身份证明必须加盖供应商鲜章，介绍信内容应清晰备注购买的项目名称、项目编号、日期</w:t>
      </w:r>
      <w:r>
        <w:rPr>
          <w:rFonts w:hint="eastAsia"/>
          <w:lang w:eastAsia="zh-CN"/>
        </w:rPr>
        <w:t>（</w:t>
      </w:r>
      <w:r>
        <w:rPr>
          <w:rFonts w:hint="eastAsia"/>
        </w:rPr>
        <w:t>购买当天</w:t>
      </w:r>
      <w:r>
        <w:rPr>
          <w:rFonts w:hint="eastAsia"/>
          <w:lang w:eastAsia="zh-CN"/>
        </w:rPr>
        <w:t>日期或注明有效期限）</w:t>
      </w:r>
      <w:r>
        <w:rPr>
          <w:rFonts w:hint="eastAsia"/>
        </w:rPr>
        <w:t>、购买单位联系方式（包括联系人姓名、手机号、电子邮箱）。</w:t>
      </w:r>
    </w:p>
    <w:p>
      <w:pPr>
        <w:ind w:firstLine="560" w:firstLineChars="200"/>
        <w:rPr>
          <w:rFonts w:hint="eastAsia"/>
        </w:rPr>
      </w:pPr>
      <w:r>
        <w:rPr>
          <w:rFonts w:hint="eastAsia"/>
        </w:rPr>
        <w:t>2、</w:t>
      </w:r>
      <w:r>
        <w:rPr>
          <w:rFonts w:hint="eastAsia"/>
          <w:lang w:eastAsia="zh-CN"/>
        </w:rPr>
        <w:t>邮箱</w:t>
      </w:r>
      <w:r>
        <w:rPr>
          <w:rFonts w:hint="eastAsia"/>
        </w:rPr>
        <w:t>获取：在资格预审文件获取期限内联系代理机构（联系电话：0827-8668888）并将如下扫描件发送给四川振嘉工程招标代理有限公司邮箱（3480200800@qq.com）：供应商为法人或者其他组织的，需提供单位介绍信、经办人身份证明；供应商为自然人的，需提供本人身份证明。单位介绍信及经办人身份证明必须加盖供应商鲜章，介绍信内容应清晰备注购买的项目名称、项目编号、日期</w:t>
      </w:r>
      <w:r>
        <w:rPr>
          <w:rFonts w:hint="eastAsia"/>
          <w:lang w:eastAsia="zh-CN"/>
        </w:rPr>
        <w:t>（</w:t>
      </w:r>
      <w:r>
        <w:rPr>
          <w:rFonts w:hint="eastAsia"/>
        </w:rPr>
        <w:t>购买当天</w:t>
      </w:r>
      <w:r>
        <w:rPr>
          <w:rFonts w:hint="eastAsia"/>
          <w:lang w:eastAsia="zh-CN"/>
        </w:rPr>
        <w:t>日期或注明有效期限）</w:t>
      </w:r>
      <w:r>
        <w:rPr>
          <w:rFonts w:hint="eastAsia"/>
        </w:rPr>
        <w:t>、购买单位联系方式（包括联系人姓名、手机号、电子邮箱）。</w:t>
      </w:r>
    </w:p>
    <w:p>
      <w:pPr>
        <w:ind w:firstLine="562" w:firstLineChars="200"/>
      </w:pPr>
      <w:r>
        <w:rPr>
          <w:rFonts w:hint="eastAsia" w:ascii="方正仿宋_GBK" w:hAnsi="方正仿宋_GBK" w:eastAsia="方正仿宋_GBK" w:cs="方正仿宋_GBK"/>
          <w:b/>
          <w:bCs/>
          <w:lang w:eastAsia="zh-CN"/>
        </w:rPr>
        <w:t>（</w:t>
      </w:r>
      <w:r>
        <w:rPr>
          <w:rFonts w:hint="eastAsia" w:cs="方正仿宋_GBK"/>
          <w:b/>
          <w:bCs/>
          <w:lang w:eastAsia="zh-CN"/>
        </w:rPr>
        <w:t>报名</w:t>
      </w:r>
      <w:r>
        <w:rPr>
          <w:rFonts w:hint="eastAsia" w:ascii="方正仿宋_GBK" w:hAnsi="方正仿宋_GBK" w:eastAsia="方正仿宋_GBK" w:cs="方正仿宋_GBK"/>
          <w:b/>
          <w:bCs/>
          <w:lang w:eastAsia="zh-CN"/>
        </w:rPr>
        <w:t>资料</w:t>
      </w:r>
      <w:r>
        <w:rPr>
          <w:rFonts w:hint="eastAsia" w:cs="方正仿宋_GBK"/>
          <w:b/>
          <w:bCs/>
          <w:lang w:eastAsia="zh-CN"/>
        </w:rPr>
        <w:t>不齐全或未在规定时间内报名</w:t>
      </w:r>
      <w:r>
        <w:rPr>
          <w:rFonts w:hint="eastAsia" w:ascii="方正仿宋_GBK" w:hAnsi="方正仿宋_GBK" w:eastAsia="方正仿宋_GBK" w:cs="方正仿宋_GBK"/>
          <w:b/>
          <w:bCs/>
          <w:lang w:eastAsia="zh-CN"/>
        </w:rPr>
        <w:t>的，</w:t>
      </w:r>
      <w:r>
        <w:rPr>
          <w:rFonts w:hint="eastAsia" w:cs="方正仿宋_GBK"/>
          <w:b/>
          <w:bCs/>
          <w:lang w:eastAsia="zh-CN"/>
        </w:rPr>
        <w:t>不予认定为报名成功</w:t>
      </w:r>
      <w:r>
        <w:rPr>
          <w:rFonts w:hint="eastAsia" w:ascii="方正仿宋_GBK" w:hAnsi="方正仿宋_GBK" w:eastAsia="方正仿宋_GBK" w:cs="方正仿宋_GBK"/>
          <w:b/>
          <w:bCs/>
          <w:lang w:eastAsia="zh-CN"/>
        </w:rPr>
        <w:t>）</w:t>
      </w:r>
      <w:r>
        <w:rPr>
          <w:rFonts w:hint="eastAsia" w:cs="方正仿宋_GBK"/>
          <w:b/>
          <w:bCs/>
          <w:lang w:eastAsia="zh-CN"/>
        </w:rPr>
        <w:t>。</w:t>
      </w:r>
    </w:p>
    <w:p>
      <w:pPr>
        <w:rPr>
          <w:color w:val="000000" w:themeColor="text1"/>
          <w14:textFill>
            <w14:solidFill>
              <w14:schemeClr w14:val="tx1"/>
            </w14:solidFill>
          </w14:textFill>
        </w:rPr>
      </w:pPr>
      <w:r>
        <w:rPr>
          <w:rFonts w:hint="eastAsia"/>
          <w:b/>
          <w:bCs/>
          <w:lang w:eastAsia="zh-CN"/>
        </w:rPr>
        <w:t>七</w:t>
      </w:r>
      <w:r>
        <w:rPr>
          <w:rFonts w:hint="eastAsia"/>
          <w:b/>
          <w:bCs/>
        </w:rPr>
        <w:t>、递交资格预审申请文件截止时间：</w:t>
      </w:r>
      <w:r>
        <w:rPr>
          <w:rFonts w:hint="eastAsia"/>
          <w:color w:val="000000" w:themeColor="text1"/>
          <w:u w:val="single"/>
          <w14:textFill>
            <w14:solidFill>
              <w14:schemeClr w14:val="tx1"/>
            </w14:solidFill>
          </w14:textFill>
        </w:rPr>
        <w:t>2020</w:t>
      </w:r>
      <w:r>
        <w:rPr>
          <w:rFonts w:hint="eastAsia"/>
          <w:color w:val="000000" w:themeColor="text1"/>
          <w14:textFill>
            <w14:solidFill>
              <w14:schemeClr w14:val="tx1"/>
            </w14:solidFill>
          </w14:textFill>
        </w:rPr>
        <w:t>年</w:t>
      </w:r>
      <w:r>
        <w:rPr>
          <w:rFonts w:hint="eastAsia"/>
          <w:color w:val="000000" w:themeColor="text1"/>
          <w:u w:val="single"/>
          <w:lang w:val="en-US" w:eastAsia="zh-CN"/>
          <w14:textFill>
            <w14:solidFill>
              <w14:schemeClr w14:val="tx1"/>
            </w14:solidFill>
          </w14:textFill>
        </w:rPr>
        <w:t>12</w:t>
      </w:r>
      <w:r>
        <w:rPr>
          <w:rFonts w:hint="eastAsia"/>
          <w:color w:val="000000" w:themeColor="text1"/>
          <w14:textFill>
            <w14:solidFill>
              <w14:schemeClr w14:val="tx1"/>
            </w14:solidFill>
          </w14:textFill>
        </w:rPr>
        <w:t>月</w:t>
      </w:r>
      <w:r>
        <w:rPr>
          <w:rFonts w:hint="eastAsia"/>
          <w:color w:val="000000" w:themeColor="text1"/>
          <w:u w:val="single"/>
          <w:lang w:val="en-US" w:eastAsia="zh-CN"/>
          <w14:textFill>
            <w14:solidFill>
              <w14:schemeClr w14:val="tx1"/>
            </w14:solidFill>
          </w14:textFill>
        </w:rPr>
        <w:t>29</w:t>
      </w:r>
      <w:r>
        <w:rPr>
          <w:rFonts w:hint="eastAsia"/>
          <w:color w:val="000000" w:themeColor="text1"/>
          <w14:textFill>
            <w14:solidFill>
              <w14:schemeClr w14:val="tx1"/>
            </w14:solidFill>
          </w14:textFill>
        </w:rPr>
        <w:t>日</w:t>
      </w:r>
      <w:r>
        <w:rPr>
          <w:rFonts w:hint="eastAsia"/>
          <w:color w:val="000000" w:themeColor="text1"/>
          <w:lang w:eastAsia="zh-CN"/>
          <w14:textFill>
            <w14:solidFill>
              <w14:schemeClr w14:val="tx1"/>
            </w14:solidFill>
          </w14:textFill>
        </w:rPr>
        <w:t>上午</w:t>
      </w:r>
      <w:r>
        <w:rPr>
          <w:rFonts w:hint="eastAsia"/>
          <w:color w:val="000000" w:themeColor="text1"/>
          <w:u w:val="single"/>
          <w:lang w:val="en-US" w:eastAsia="zh-CN"/>
          <w14:textFill>
            <w14:solidFill>
              <w14:schemeClr w14:val="tx1"/>
            </w14:solidFill>
          </w14:textFill>
        </w:rPr>
        <w:t xml:space="preserve">10:00    </w:t>
      </w:r>
      <w:r>
        <w:rPr>
          <w:rFonts w:hint="eastAsia"/>
          <w:color w:val="000000" w:themeColor="text1"/>
          <w14:textFill>
            <w14:solidFill>
              <w14:schemeClr w14:val="tx1"/>
            </w14:solidFill>
          </w14:textFill>
        </w:rPr>
        <w:t>（北京时间）。</w:t>
      </w:r>
    </w:p>
    <w:p>
      <w:pPr>
        <w:ind w:firstLine="56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资格预审时间：</w:t>
      </w:r>
      <w:r>
        <w:rPr>
          <w:rFonts w:hint="eastAsia"/>
          <w:b w:val="0"/>
          <w:bCs w:val="0"/>
          <w:color w:val="000000" w:themeColor="text1"/>
          <w:u w:val="single"/>
          <w14:textFill>
            <w14:solidFill>
              <w14:schemeClr w14:val="tx1"/>
            </w14:solidFill>
          </w14:textFill>
        </w:rPr>
        <w:t>2020</w:t>
      </w:r>
      <w:r>
        <w:rPr>
          <w:rFonts w:hint="eastAsia"/>
          <w:color w:val="000000" w:themeColor="text1"/>
          <w14:textFill>
            <w14:solidFill>
              <w14:schemeClr w14:val="tx1"/>
            </w14:solidFill>
          </w14:textFill>
        </w:rPr>
        <w:t>年</w:t>
      </w:r>
      <w:r>
        <w:rPr>
          <w:rFonts w:hint="eastAsia"/>
          <w:color w:val="000000" w:themeColor="text1"/>
          <w:u w:val="single"/>
          <w:lang w:val="en-US" w:eastAsia="zh-CN"/>
          <w14:textFill>
            <w14:solidFill>
              <w14:schemeClr w14:val="tx1"/>
            </w14:solidFill>
          </w14:textFill>
        </w:rPr>
        <w:t>12</w:t>
      </w:r>
      <w:r>
        <w:rPr>
          <w:rFonts w:hint="eastAsia"/>
          <w:color w:val="000000" w:themeColor="text1"/>
          <w14:textFill>
            <w14:solidFill>
              <w14:schemeClr w14:val="tx1"/>
            </w14:solidFill>
          </w14:textFill>
        </w:rPr>
        <w:t>月</w:t>
      </w:r>
      <w:r>
        <w:rPr>
          <w:rFonts w:hint="eastAsia"/>
          <w:color w:val="000000" w:themeColor="text1"/>
          <w:u w:val="single"/>
          <w:lang w:val="en-US" w:eastAsia="zh-CN"/>
          <w14:textFill>
            <w14:solidFill>
              <w14:schemeClr w14:val="tx1"/>
            </w14:solidFill>
          </w14:textFill>
        </w:rPr>
        <w:t>29</w:t>
      </w:r>
      <w:r>
        <w:rPr>
          <w:rFonts w:hint="eastAsia"/>
          <w:color w:val="000000" w:themeColor="text1"/>
          <w14:textFill>
            <w14:solidFill>
              <w14:schemeClr w14:val="tx1"/>
            </w14:solidFill>
          </w14:textFill>
        </w:rPr>
        <w:t>日</w:t>
      </w:r>
      <w:r>
        <w:rPr>
          <w:rFonts w:hint="eastAsia"/>
          <w:color w:val="000000" w:themeColor="text1"/>
          <w:lang w:eastAsia="zh-CN"/>
          <w14:textFill>
            <w14:solidFill>
              <w14:schemeClr w14:val="tx1"/>
            </w14:solidFill>
          </w14:textFill>
        </w:rPr>
        <w:t>上午</w:t>
      </w:r>
      <w:r>
        <w:rPr>
          <w:rFonts w:hint="eastAsia"/>
          <w:color w:val="000000" w:themeColor="text1"/>
          <w:u w:val="single"/>
          <w:lang w:val="en-US" w:eastAsia="zh-CN"/>
          <w14:textFill>
            <w14:solidFill>
              <w14:schemeClr w14:val="tx1"/>
            </w14:solidFill>
          </w14:textFill>
        </w:rPr>
        <w:t xml:space="preserve">10:00 </w:t>
      </w:r>
      <w:r>
        <w:rPr>
          <w:rFonts w:hint="eastAsia"/>
          <w:color w:val="000000" w:themeColor="text1"/>
          <w14:textFill>
            <w14:solidFill>
              <w14:schemeClr w14:val="tx1"/>
            </w14:solidFill>
          </w14:textFill>
        </w:rPr>
        <w:t>（北京时间）。</w:t>
      </w:r>
    </w:p>
    <w:p>
      <w:pPr>
        <w:rPr>
          <w:b/>
          <w:bCs/>
        </w:rPr>
      </w:pPr>
      <w:r>
        <w:rPr>
          <w:rFonts w:hint="eastAsia"/>
          <w:b/>
          <w:bCs/>
          <w:lang w:eastAsia="zh-CN"/>
        </w:rPr>
        <w:t>八</w:t>
      </w:r>
      <w:r>
        <w:rPr>
          <w:rFonts w:hint="eastAsia"/>
          <w:b/>
          <w:bCs/>
        </w:rPr>
        <w:t>、递交资格预审申请文件地点：</w:t>
      </w:r>
      <w:bookmarkStart w:id="8" w:name="PO_默认文件内容_7"/>
      <w:r>
        <w:rPr>
          <w:rFonts w:hint="eastAsia"/>
        </w:rPr>
        <w:t>巴中市江北大道西段凯悦名城9栋12楼。</w:t>
      </w:r>
    </w:p>
    <w:p>
      <w:pPr>
        <w:ind w:firstLine="560" w:firstLineChars="200"/>
        <w:rPr>
          <w:color w:val="FF0000"/>
        </w:rPr>
      </w:pPr>
      <w:r>
        <w:rPr>
          <w:rFonts w:hint="eastAsia"/>
        </w:rPr>
        <w:t>资格预审申请文件必须在递交资格预审申请文件截止时间前送达资格预审地点。逾期送达或没有密封的资格预审申请文件恕不接收。本次资格预审</w:t>
      </w:r>
      <w:r>
        <w:rPr>
          <w:rFonts w:hint="eastAsia"/>
          <w:u w:val="single"/>
        </w:rPr>
        <w:t>不接收</w:t>
      </w:r>
      <w:r>
        <w:rPr>
          <w:rFonts w:hint="eastAsia"/>
        </w:rPr>
        <w:t>邮寄的资格预审申请文件。</w:t>
      </w:r>
      <w:bookmarkEnd w:id="8"/>
      <w:r>
        <w:rPr>
          <w:rFonts w:hint="eastAsia"/>
        </w:rPr>
        <w:t>（文件接收时间：</w:t>
      </w:r>
      <w:r>
        <w:rPr>
          <w:rFonts w:hint="eastAsia"/>
          <w:color w:val="000000" w:themeColor="text1"/>
          <w:u w:val="single"/>
          <w14:textFill>
            <w14:solidFill>
              <w14:schemeClr w14:val="tx1"/>
            </w14:solidFill>
          </w14:textFill>
        </w:rPr>
        <w:t>2020</w:t>
      </w:r>
      <w:r>
        <w:rPr>
          <w:rFonts w:hint="eastAsia"/>
          <w:color w:val="000000" w:themeColor="text1"/>
          <w14:textFill>
            <w14:solidFill>
              <w14:schemeClr w14:val="tx1"/>
            </w14:solidFill>
          </w14:textFill>
        </w:rPr>
        <w:t>年</w:t>
      </w:r>
      <w:r>
        <w:rPr>
          <w:rFonts w:hint="eastAsia"/>
          <w:color w:val="000000" w:themeColor="text1"/>
          <w:u w:val="single"/>
          <w:lang w:val="en-US" w:eastAsia="zh-CN"/>
          <w14:textFill>
            <w14:solidFill>
              <w14:schemeClr w14:val="tx1"/>
            </w14:solidFill>
          </w14:textFill>
        </w:rPr>
        <w:t>12</w:t>
      </w:r>
      <w:r>
        <w:rPr>
          <w:rFonts w:hint="eastAsia"/>
          <w:color w:val="000000" w:themeColor="text1"/>
          <w14:textFill>
            <w14:solidFill>
              <w14:schemeClr w14:val="tx1"/>
            </w14:solidFill>
          </w14:textFill>
        </w:rPr>
        <w:t>月</w:t>
      </w:r>
      <w:r>
        <w:rPr>
          <w:rFonts w:hint="eastAsia"/>
          <w:color w:val="000000" w:themeColor="text1"/>
          <w:u w:val="single"/>
          <w:lang w:val="en-US" w:eastAsia="zh-CN"/>
          <w14:textFill>
            <w14:solidFill>
              <w14:schemeClr w14:val="tx1"/>
            </w14:solidFill>
          </w14:textFill>
        </w:rPr>
        <w:t>29</w:t>
      </w:r>
      <w:r>
        <w:rPr>
          <w:rFonts w:hint="eastAsia"/>
          <w:color w:val="000000" w:themeColor="text1"/>
          <w14:textFill>
            <w14:solidFill>
              <w14:schemeClr w14:val="tx1"/>
            </w14:solidFill>
          </w14:textFill>
        </w:rPr>
        <w:t>日</w:t>
      </w:r>
      <w:r>
        <w:rPr>
          <w:rFonts w:hint="eastAsia"/>
          <w:color w:val="000000" w:themeColor="text1"/>
          <w:u w:val="single"/>
          <w:lang w:val="en-US" w:eastAsia="zh-CN"/>
          <w14:textFill>
            <w14:solidFill>
              <w14:schemeClr w14:val="tx1"/>
            </w14:solidFill>
          </w14:textFill>
        </w:rPr>
        <w:t>09:30</w:t>
      </w:r>
      <w:r>
        <w:rPr>
          <w:rFonts w:hint="eastAsia"/>
          <w:color w:val="000000" w:themeColor="text1"/>
          <w:u w:val="single"/>
          <w14:textFill>
            <w14:solidFill>
              <w14:schemeClr w14:val="tx1"/>
            </w14:solidFill>
          </w14:textFill>
        </w:rPr>
        <w:t>-</w:t>
      </w:r>
      <w:r>
        <w:rPr>
          <w:rFonts w:hint="eastAsia"/>
          <w:color w:val="000000" w:themeColor="text1"/>
          <w:u w:val="single"/>
          <w:lang w:val="en-US" w:eastAsia="zh-CN"/>
          <w14:textFill>
            <w14:solidFill>
              <w14:schemeClr w14:val="tx1"/>
            </w14:solidFill>
          </w14:textFill>
        </w:rPr>
        <w:t>10:00</w:t>
      </w:r>
      <w:r>
        <w:rPr>
          <w:rFonts w:hint="eastAsia"/>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b/>
          <w:bCs/>
          <w:lang w:eastAsia="zh-CN"/>
        </w:rPr>
        <w:t>九</w:t>
      </w:r>
      <w:r>
        <w:rPr>
          <w:rFonts w:hint="eastAsia"/>
          <w:b/>
          <w:bCs/>
        </w:rPr>
        <w:t>、资格预审申请文件开启时间：</w:t>
      </w:r>
      <w:r>
        <w:rPr>
          <w:rFonts w:hint="eastAsia"/>
          <w:color w:val="000000" w:themeColor="text1"/>
          <w:u w:val="single"/>
          <w14:textFill>
            <w14:solidFill>
              <w14:schemeClr w14:val="tx1"/>
            </w14:solidFill>
          </w14:textFill>
        </w:rPr>
        <w:t>2020</w:t>
      </w:r>
      <w:r>
        <w:rPr>
          <w:rFonts w:hint="eastAsia"/>
          <w:color w:val="000000" w:themeColor="text1"/>
          <w14:textFill>
            <w14:solidFill>
              <w14:schemeClr w14:val="tx1"/>
            </w14:solidFill>
          </w14:textFill>
        </w:rPr>
        <w:t>年</w:t>
      </w:r>
      <w:r>
        <w:rPr>
          <w:rFonts w:hint="eastAsia"/>
          <w:color w:val="000000" w:themeColor="text1"/>
          <w:u w:val="single"/>
          <w:lang w:val="en-US" w:eastAsia="zh-CN"/>
          <w14:textFill>
            <w14:solidFill>
              <w14:schemeClr w14:val="tx1"/>
            </w14:solidFill>
          </w14:textFill>
        </w:rPr>
        <w:t>12</w:t>
      </w:r>
      <w:r>
        <w:rPr>
          <w:rFonts w:hint="eastAsia"/>
          <w:color w:val="000000" w:themeColor="text1"/>
          <w14:textFill>
            <w14:solidFill>
              <w14:schemeClr w14:val="tx1"/>
            </w14:solidFill>
          </w14:textFill>
        </w:rPr>
        <w:t>月</w:t>
      </w:r>
      <w:r>
        <w:rPr>
          <w:rFonts w:hint="eastAsia"/>
          <w:color w:val="000000" w:themeColor="text1"/>
          <w:u w:val="single"/>
          <w:lang w:val="en-US" w:eastAsia="zh-CN"/>
          <w14:textFill>
            <w14:solidFill>
              <w14:schemeClr w14:val="tx1"/>
            </w14:solidFill>
          </w14:textFill>
        </w:rPr>
        <w:t>29</w:t>
      </w:r>
      <w:r>
        <w:rPr>
          <w:rFonts w:hint="eastAsia"/>
          <w:color w:val="000000" w:themeColor="text1"/>
          <w14:textFill>
            <w14:solidFill>
              <w14:schemeClr w14:val="tx1"/>
            </w14:solidFill>
          </w14:textFill>
        </w:rPr>
        <w:t>日</w:t>
      </w:r>
      <w:r>
        <w:rPr>
          <w:rFonts w:hint="eastAsia"/>
          <w:color w:val="000000" w:themeColor="text1"/>
          <w:lang w:eastAsia="zh-CN"/>
          <w14:textFill>
            <w14:solidFill>
              <w14:schemeClr w14:val="tx1"/>
            </w14:solidFill>
          </w14:textFill>
        </w:rPr>
        <w:t>上午</w:t>
      </w:r>
      <w:r>
        <w:rPr>
          <w:rFonts w:hint="eastAsia"/>
          <w:color w:val="000000" w:themeColor="text1"/>
          <w:u w:val="single"/>
          <w:lang w:val="en-US" w:eastAsia="zh-CN"/>
          <w14:textFill>
            <w14:solidFill>
              <w14:schemeClr w14:val="tx1"/>
            </w14:solidFill>
          </w14:textFill>
        </w:rPr>
        <w:t xml:space="preserve">10:00    </w:t>
      </w:r>
      <w:r>
        <w:rPr>
          <w:rFonts w:hint="eastAsia"/>
          <w:color w:val="000000" w:themeColor="text1"/>
          <w14:textFill>
            <w14:solidFill>
              <w14:schemeClr w14:val="tx1"/>
            </w14:solidFill>
          </w14:textFill>
        </w:rPr>
        <w:t>（北京时间）在资格预审地点开启。</w:t>
      </w:r>
    </w:p>
    <w:p>
      <w:pPr/>
      <w:r>
        <w:rPr>
          <w:rFonts w:hint="eastAsia"/>
          <w:b/>
          <w:bCs/>
        </w:rPr>
        <w:t>十、资格预审地点：</w:t>
      </w:r>
      <w:r>
        <w:rPr>
          <w:rFonts w:hint="eastAsia"/>
        </w:rPr>
        <w:t>巴中市江北大道西段凯悦名城9栋12楼。</w:t>
      </w:r>
    </w:p>
    <w:p>
      <w:pPr>
        <w:rPr>
          <w:b/>
          <w:bCs/>
        </w:rPr>
      </w:pPr>
      <w:r>
        <w:rPr>
          <w:rFonts w:hint="eastAsia"/>
          <w:b/>
          <w:bCs/>
        </w:rPr>
        <w:t>十</w:t>
      </w:r>
      <w:r>
        <w:rPr>
          <w:rFonts w:hint="eastAsia"/>
          <w:b/>
          <w:bCs/>
          <w:lang w:eastAsia="zh-CN"/>
        </w:rPr>
        <w:t>一</w:t>
      </w:r>
      <w:r>
        <w:rPr>
          <w:rFonts w:hint="eastAsia"/>
          <w:b/>
          <w:bCs/>
        </w:rPr>
        <w:t>、联系方式</w:t>
      </w:r>
    </w:p>
    <w:p>
      <w:pPr>
        <w:ind w:firstLine="560" w:firstLineChars="200"/>
      </w:pPr>
      <w:bookmarkStart w:id="9" w:name="_Toc213396945"/>
      <w:bookmarkStart w:id="10" w:name="_Toc213396759"/>
      <w:bookmarkStart w:id="11" w:name="_Toc217446031"/>
      <w:bookmarkStart w:id="12" w:name="_Toc213397009"/>
      <w:bookmarkStart w:id="13" w:name="_Toc213496267"/>
      <w:bookmarkStart w:id="14" w:name="_Toc509579141"/>
      <w:r>
        <w:rPr>
          <w:rFonts w:hint="eastAsia"/>
        </w:rPr>
        <w:t>采购人：</w:t>
      </w:r>
      <w:r>
        <w:rPr>
          <w:rFonts w:hint="eastAsia" w:hAnsi="黑体" w:cs="黑体"/>
          <w:sz w:val="32"/>
          <w:szCs w:val="32"/>
          <w:lang w:eastAsia="zh-CN"/>
        </w:rPr>
        <w:t>巴中市恩阳区自然资源和规划局；</w:t>
      </w:r>
    </w:p>
    <w:p>
      <w:pPr>
        <w:ind w:firstLine="560" w:firstLineChars="200"/>
      </w:pPr>
      <w:r>
        <w:rPr>
          <w:rFonts w:hint="eastAsia"/>
        </w:rPr>
        <w:t>地  址：</w:t>
      </w:r>
      <w:r>
        <w:rPr>
          <w:rFonts w:hint="eastAsia" w:hAnsi="黑体" w:cs="黑体"/>
          <w:sz w:val="32"/>
          <w:szCs w:val="32"/>
          <w:lang w:eastAsia="zh-CN"/>
        </w:rPr>
        <w:t>巴中市恩阳区置信城舜联大厦15楼</w:t>
      </w:r>
      <w:r>
        <w:rPr>
          <w:rFonts w:hint="eastAsia"/>
          <w:lang w:val="zh-CN"/>
        </w:rPr>
        <w:t>；</w:t>
      </w:r>
    </w:p>
    <w:p>
      <w:pPr>
        <w:ind w:firstLine="560" w:firstLineChars="200"/>
      </w:pPr>
      <w:r>
        <w:rPr>
          <w:rFonts w:hint="eastAsia"/>
        </w:rPr>
        <w:t>联系人：</w:t>
      </w:r>
      <w:r>
        <w:rPr>
          <w:rFonts w:hint="eastAsia"/>
          <w:lang w:eastAsia="zh-CN"/>
        </w:rPr>
        <w:t>黄</w:t>
      </w:r>
      <w:r>
        <w:rPr>
          <w:rFonts w:hint="eastAsia"/>
          <w:lang w:val="zh-CN"/>
        </w:rPr>
        <w:t>老师；</w:t>
      </w:r>
    </w:p>
    <w:p>
      <w:pPr>
        <w:ind w:firstLine="560" w:firstLineChars="200"/>
        <w:jc w:val="left"/>
      </w:pPr>
      <w:r>
        <w:rPr>
          <w:rFonts w:hint="eastAsia"/>
        </w:rPr>
        <w:t>联系电话：</w:t>
      </w:r>
      <w:r>
        <w:rPr>
          <w:rFonts w:hint="eastAsia"/>
          <w:lang w:val="zh-CN"/>
        </w:rPr>
        <w:t>1</w:t>
      </w:r>
      <w:r>
        <w:rPr>
          <w:rFonts w:hint="eastAsia"/>
          <w:lang w:val="en-US" w:eastAsia="zh-CN"/>
        </w:rPr>
        <w:t>5928387792</w:t>
      </w:r>
      <w:r>
        <w:rPr>
          <w:rFonts w:hint="eastAsia"/>
          <w:lang w:val="zh-CN"/>
        </w:rPr>
        <w:t>；</w:t>
      </w:r>
    </w:p>
    <w:p>
      <w:pPr>
        <w:ind w:firstLine="560" w:firstLineChars="200"/>
      </w:pPr>
      <w:r>
        <w:rPr>
          <w:rFonts w:hint="eastAsia"/>
        </w:rPr>
        <w:t>采购代理机构：四川振嘉工程招标代理有限公司；</w:t>
      </w:r>
    </w:p>
    <w:p>
      <w:pPr>
        <w:ind w:firstLine="560" w:firstLineChars="200"/>
      </w:pPr>
      <w:r>
        <w:rPr>
          <w:rFonts w:hint="eastAsia"/>
        </w:rPr>
        <w:t>地   址：巴中市江北大道西段凯悦名城9栋12楼；</w:t>
      </w:r>
    </w:p>
    <w:p>
      <w:pPr>
        <w:ind w:firstLine="560" w:firstLineChars="200"/>
      </w:pPr>
      <w:r>
        <w:rPr>
          <w:rFonts w:hint="eastAsia"/>
        </w:rPr>
        <w:t>联系人：</w:t>
      </w:r>
      <w:r>
        <w:rPr>
          <w:rFonts w:hint="eastAsia"/>
          <w:lang w:val="zh-CN"/>
        </w:rPr>
        <w:t>李先生；</w:t>
      </w:r>
    </w:p>
    <w:p>
      <w:pPr>
        <w:ind w:firstLine="560" w:firstLineChars="200"/>
      </w:pPr>
      <w:r>
        <w:rPr>
          <w:rFonts w:hint="eastAsia"/>
        </w:rPr>
        <w:t>联系电话：</w:t>
      </w:r>
      <w:r>
        <w:rPr>
          <w:rFonts w:hint="eastAsia"/>
          <w:lang w:val="zh-CN"/>
        </w:rPr>
        <w:t>0827-8668888。</w:t>
      </w:r>
    </w:p>
    <w:p>
      <w:pPr>
        <w:pStyle w:val="3"/>
        <w:rPr>
          <w:rFonts w:hAnsi="仿宋"/>
        </w:rPr>
      </w:pPr>
      <w:r>
        <w:rPr>
          <w:rFonts w:hint="eastAsia" w:hAnsi="仿宋"/>
          <w:kern w:val="0"/>
          <w:sz w:val="24"/>
          <w:szCs w:val="24"/>
        </w:rPr>
        <w:br w:type="page"/>
      </w:r>
      <w:bookmarkStart w:id="15" w:name="_Toc21511"/>
      <w:r>
        <w:rPr>
          <w:rFonts w:hint="eastAsia" w:hAnsi="仿宋" w:cs="仿宋"/>
        </w:rPr>
        <w:t>第二章 申请人须知</w:t>
      </w:r>
      <w:bookmarkEnd w:id="9"/>
      <w:bookmarkEnd w:id="10"/>
      <w:bookmarkEnd w:id="11"/>
      <w:bookmarkEnd w:id="12"/>
      <w:bookmarkEnd w:id="13"/>
      <w:bookmarkEnd w:id="14"/>
      <w:bookmarkEnd w:id="15"/>
    </w:p>
    <w:p>
      <w:pPr>
        <w:pStyle w:val="4"/>
        <w:keepNext w:val="0"/>
        <w:keepLines w:val="0"/>
        <w:spacing w:line="240" w:lineRule="auto"/>
        <w:jc w:val="center"/>
        <w:rPr>
          <w:rFonts w:hAnsi="仿宋" w:cs="Times New Roman"/>
        </w:rPr>
      </w:pPr>
      <w:r>
        <w:rPr>
          <w:rFonts w:hint="eastAsia" w:hAnsi="仿宋" w:cs="仿宋"/>
        </w:rPr>
        <w:t>一、申请人须知附表</w:t>
      </w:r>
    </w:p>
    <w:tbl>
      <w:tblPr>
        <w:tblStyle w:val="22"/>
        <w:tblW w:w="8323"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30"/>
        <w:gridCol w:w="2293"/>
        <w:gridCol w:w="540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tblHeader/>
          <w:jc w:val="center"/>
        </w:trPr>
        <w:tc>
          <w:tcPr>
            <w:tcW w:w="630" w:type="dxa"/>
            <w:tcBorders>
              <w:top w:val="single" w:color="auto" w:sz="18" w:space="0"/>
            </w:tcBorders>
            <w:vAlign w:val="center"/>
          </w:tcPr>
          <w:p>
            <w:pPr>
              <w:jc w:val="center"/>
              <w:rPr>
                <w:sz w:val="21"/>
                <w:szCs w:val="21"/>
                <w:lang w:val="zh-CN"/>
              </w:rPr>
            </w:pPr>
            <w:r>
              <w:rPr>
                <w:rFonts w:hint="eastAsia"/>
                <w:sz w:val="21"/>
                <w:szCs w:val="21"/>
                <w:lang w:val="zh-CN"/>
              </w:rPr>
              <w:t>序号</w:t>
            </w:r>
          </w:p>
        </w:tc>
        <w:tc>
          <w:tcPr>
            <w:tcW w:w="2293" w:type="dxa"/>
            <w:tcBorders>
              <w:top w:val="single" w:color="auto" w:sz="18" w:space="0"/>
            </w:tcBorders>
            <w:vAlign w:val="center"/>
          </w:tcPr>
          <w:p>
            <w:pPr>
              <w:jc w:val="center"/>
              <w:rPr>
                <w:sz w:val="21"/>
                <w:szCs w:val="21"/>
                <w:lang w:val="zh-CN"/>
              </w:rPr>
            </w:pPr>
            <w:r>
              <w:rPr>
                <w:rFonts w:hint="eastAsia"/>
                <w:sz w:val="21"/>
                <w:szCs w:val="21"/>
                <w:lang w:val="zh-CN"/>
              </w:rPr>
              <w:t>应知事项</w:t>
            </w:r>
          </w:p>
        </w:tc>
        <w:tc>
          <w:tcPr>
            <w:tcW w:w="5400" w:type="dxa"/>
            <w:tcBorders>
              <w:top w:val="single" w:color="auto" w:sz="18" w:space="0"/>
            </w:tcBorders>
            <w:vAlign w:val="center"/>
          </w:tcPr>
          <w:p>
            <w:pPr>
              <w:ind w:firstLine="420" w:firstLineChars="200"/>
              <w:jc w:val="center"/>
              <w:rPr>
                <w:sz w:val="21"/>
                <w:szCs w:val="21"/>
                <w:lang w:val="zh-CN"/>
              </w:rPr>
            </w:pPr>
            <w:r>
              <w:rPr>
                <w:rFonts w:hint="eastAsia"/>
                <w:sz w:val="21"/>
                <w:szCs w:val="21"/>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715" w:hRule="atLeast"/>
          <w:jc w:val="center"/>
        </w:trPr>
        <w:tc>
          <w:tcPr>
            <w:tcW w:w="630" w:type="dxa"/>
            <w:tcBorders>
              <w:top w:val="single" w:color="auto" w:sz="4" w:space="0"/>
            </w:tcBorders>
            <w:vAlign w:val="center"/>
          </w:tcPr>
          <w:p>
            <w:pPr>
              <w:jc w:val="center"/>
              <w:rPr>
                <w:rFonts w:hint="eastAsia"/>
                <w:sz w:val="21"/>
                <w:szCs w:val="21"/>
                <w:lang w:val="en-US" w:eastAsia="zh-CN"/>
              </w:rPr>
            </w:pPr>
            <w:r>
              <w:rPr>
                <w:rFonts w:hint="eastAsia"/>
                <w:sz w:val="21"/>
                <w:szCs w:val="21"/>
                <w:lang w:val="en-US" w:eastAsia="zh-CN"/>
              </w:rPr>
              <w:t>1</w:t>
            </w:r>
          </w:p>
        </w:tc>
        <w:tc>
          <w:tcPr>
            <w:tcW w:w="2293" w:type="dxa"/>
            <w:tcBorders>
              <w:top w:val="single" w:color="auto" w:sz="4" w:space="0"/>
            </w:tcBorders>
            <w:vAlign w:val="center"/>
          </w:tcPr>
          <w:p>
            <w:pPr>
              <w:jc w:val="center"/>
              <w:rPr>
                <w:rFonts w:hint="eastAsia"/>
                <w:sz w:val="21"/>
                <w:szCs w:val="21"/>
                <w:lang w:val="zh-CN"/>
              </w:rPr>
            </w:pPr>
            <w:r>
              <w:rPr>
                <w:rFonts w:hint="eastAsia"/>
                <w:sz w:val="21"/>
                <w:szCs w:val="21"/>
                <w:lang w:val="zh-CN"/>
              </w:rPr>
              <w:t>是否专门面向中小</w:t>
            </w:r>
          </w:p>
          <w:p>
            <w:pPr>
              <w:jc w:val="center"/>
              <w:rPr>
                <w:rFonts w:hint="eastAsia"/>
                <w:sz w:val="21"/>
                <w:szCs w:val="21"/>
                <w:lang w:val="zh-CN"/>
              </w:rPr>
            </w:pPr>
            <w:r>
              <w:rPr>
                <w:rFonts w:hint="eastAsia"/>
                <w:sz w:val="21"/>
                <w:szCs w:val="21"/>
                <w:lang w:val="zh-CN"/>
              </w:rPr>
              <w:t>企业采购</w:t>
            </w:r>
          </w:p>
        </w:tc>
        <w:tc>
          <w:tcPr>
            <w:tcW w:w="5400" w:type="dxa"/>
            <w:tcBorders>
              <w:top w:val="single" w:color="auto" w:sz="4" w:space="0"/>
            </w:tcBorders>
            <w:vAlign w:val="center"/>
          </w:tcPr>
          <w:p>
            <w:pPr>
              <w:ind w:firstLine="420" w:firstLineChars="200"/>
              <w:jc w:val="center"/>
              <w:rPr>
                <w:rFonts w:hint="eastAsia"/>
                <w:sz w:val="21"/>
                <w:szCs w:val="21"/>
                <w:lang w:val="zh-CN"/>
              </w:rPr>
            </w:pPr>
            <w:r>
              <w:rPr>
                <w:rFonts w:hint="eastAsia"/>
                <w:sz w:val="21"/>
                <w:szCs w:val="21"/>
                <w:lang w:val="zh-CN"/>
              </w:rPr>
              <w:t>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715" w:hRule="atLeast"/>
          <w:jc w:val="center"/>
        </w:trPr>
        <w:tc>
          <w:tcPr>
            <w:tcW w:w="630" w:type="dxa"/>
            <w:tcBorders>
              <w:top w:val="single" w:color="auto" w:sz="4" w:space="0"/>
            </w:tcBorders>
            <w:vAlign w:val="center"/>
          </w:tcPr>
          <w:p>
            <w:pPr>
              <w:jc w:val="center"/>
              <w:rPr>
                <w:rFonts w:hint="eastAsia" w:eastAsia="方正仿宋_GBK"/>
                <w:sz w:val="21"/>
                <w:szCs w:val="21"/>
                <w:lang w:val="en-US" w:eastAsia="zh-CN"/>
              </w:rPr>
            </w:pPr>
            <w:r>
              <w:rPr>
                <w:rFonts w:hint="eastAsia"/>
                <w:sz w:val="21"/>
                <w:szCs w:val="21"/>
                <w:lang w:val="en-US" w:eastAsia="zh-CN"/>
              </w:rPr>
              <w:t>2</w:t>
            </w:r>
          </w:p>
        </w:tc>
        <w:tc>
          <w:tcPr>
            <w:tcW w:w="2293" w:type="dxa"/>
            <w:tcBorders>
              <w:top w:val="single" w:color="auto" w:sz="4" w:space="0"/>
            </w:tcBorders>
            <w:vAlign w:val="center"/>
          </w:tcPr>
          <w:p>
            <w:pPr>
              <w:jc w:val="center"/>
              <w:rPr>
                <w:sz w:val="21"/>
                <w:szCs w:val="21"/>
                <w:lang w:val="zh-CN"/>
              </w:rPr>
            </w:pPr>
            <w:r>
              <w:rPr>
                <w:rFonts w:hint="eastAsia"/>
                <w:sz w:val="21"/>
                <w:szCs w:val="21"/>
                <w:lang w:val="zh-CN"/>
              </w:rPr>
              <w:t>采购预算</w:t>
            </w:r>
          </w:p>
          <w:p>
            <w:pPr>
              <w:jc w:val="center"/>
              <w:rPr>
                <w:sz w:val="21"/>
                <w:szCs w:val="21"/>
                <w:lang w:val="zh-CN"/>
              </w:rPr>
            </w:pPr>
            <w:r>
              <w:rPr>
                <w:rFonts w:hint="eastAsia"/>
                <w:sz w:val="21"/>
                <w:szCs w:val="21"/>
                <w:lang w:val="zh-CN"/>
              </w:rPr>
              <w:t>（实质性要求）</w:t>
            </w:r>
          </w:p>
        </w:tc>
        <w:tc>
          <w:tcPr>
            <w:tcW w:w="5400" w:type="dxa"/>
            <w:tcBorders>
              <w:top w:val="single" w:color="auto" w:sz="4" w:space="0"/>
            </w:tcBorders>
            <w:vAlign w:val="center"/>
          </w:tcPr>
          <w:p>
            <w:pPr>
              <w:ind w:firstLine="420" w:firstLineChars="200"/>
              <w:rPr>
                <w:sz w:val="21"/>
                <w:szCs w:val="21"/>
                <w:lang w:val="zh-CN"/>
              </w:rPr>
            </w:pPr>
            <w:r>
              <w:rPr>
                <w:rFonts w:hint="eastAsia"/>
                <w:sz w:val="21"/>
                <w:szCs w:val="21"/>
                <w:lang w:val="zh-CN"/>
              </w:rPr>
              <w:t>本项目的采购预算金额为：</w:t>
            </w:r>
            <w:r>
              <w:rPr>
                <w:rFonts w:hint="eastAsia"/>
                <w:sz w:val="21"/>
                <w:szCs w:val="21"/>
                <w:lang w:val="en-US" w:eastAsia="zh-CN"/>
              </w:rPr>
              <w:t>1325095.48</w:t>
            </w:r>
            <w:r>
              <w:rPr>
                <w:rFonts w:hint="eastAsia"/>
                <w:sz w:val="21"/>
                <w:szCs w:val="21"/>
                <w:lang w:val="zh-CN"/>
              </w:rPr>
              <w:t>元（大写：壹佰叁拾贰万伍仟零玖拾伍元肆角八分）。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3</w:t>
            </w:r>
          </w:p>
        </w:tc>
        <w:tc>
          <w:tcPr>
            <w:tcW w:w="2293" w:type="dxa"/>
            <w:vAlign w:val="center"/>
          </w:tcPr>
          <w:p>
            <w:pPr>
              <w:jc w:val="center"/>
              <w:rPr>
                <w:sz w:val="21"/>
                <w:szCs w:val="21"/>
                <w:lang w:val="zh-CN"/>
              </w:rPr>
            </w:pPr>
            <w:r>
              <w:rPr>
                <w:rFonts w:hint="eastAsia"/>
                <w:sz w:val="21"/>
                <w:szCs w:val="21"/>
                <w:lang w:val="zh-CN"/>
              </w:rPr>
              <w:t>最高限价</w:t>
            </w:r>
          </w:p>
          <w:p>
            <w:pPr>
              <w:jc w:val="center"/>
              <w:rPr>
                <w:sz w:val="21"/>
                <w:szCs w:val="21"/>
                <w:lang w:val="zh-CN"/>
              </w:rPr>
            </w:pPr>
            <w:r>
              <w:rPr>
                <w:rFonts w:hint="eastAsia"/>
                <w:sz w:val="21"/>
                <w:szCs w:val="21"/>
                <w:lang w:val="zh-CN"/>
              </w:rPr>
              <w:t>（实质性要求）</w:t>
            </w:r>
          </w:p>
        </w:tc>
        <w:tc>
          <w:tcPr>
            <w:tcW w:w="5400" w:type="dxa"/>
            <w:vAlign w:val="center"/>
          </w:tcPr>
          <w:p>
            <w:pPr>
              <w:ind w:firstLine="420" w:firstLineChars="200"/>
              <w:rPr>
                <w:rFonts w:hint="eastAsia"/>
                <w:sz w:val="21"/>
                <w:szCs w:val="21"/>
                <w:lang w:val="zh-CN"/>
              </w:rPr>
            </w:pPr>
            <w:r>
              <w:rPr>
                <w:rFonts w:hint="eastAsia"/>
                <w:sz w:val="21"/>
                <w:szCs w:val="21"/>
                <w:lang w:val="zh-CN"/>
              </w:rPr>
              <w:t>本项目的最高限价为：</w:t>
            </w:r>
            <w:r>
              <w:rPr>
                <w:rFonts w:hint="eastAsia"/>
                <w:sz w:val="21"/>
                <w:szCs w:val="21"/>
                <w:lang w:val="en-US" w:eastAsia="zh-CN"/>
              </w:rPr>
              <w:t>1325095.48</w:t>
            </w:r>
            <w:r>
              <w:rPr>
                <w:rFonts w:hint="eastAsia"/>
                <w:sz w:val="21"/>
                <w:szCs w:val="21"/>
                <w:lang w:val="zh-CN"/>
              </w:rPr>
              <w:t>元（大写：壹佰叁拾贰万伍仟零玖拾伍元肆角八分），（不含基本预备费和独立费用）。</w:t>
            </w:r>
          </w:p>
          <w:p>
            <w:pPr>
              <w:ind w:firstLine="420" w:firstLineChars="200"/>
              <w:rPr>
                <w:sz w:val="21"/>
                <w:szCs w:val="21"/>
                <w:lang w:val="zh-CN"/>
              </w:rPr>
            </w:pPr>
            <w:r>
              <w:rPr>
                <w:rFonts w:hint="eastAsia"/>
                <w:sz w:val="21"/>
                <w:szCs w:val="21"/>
                <w:lang w:val="zh-CN"/>
              </w:rPr>
              <w:t>注：超过最高限价的投标为无效响应。</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sz w:val="21"/>
                <w:szCs w:val="21"/>
                <w:lang w:val="en-US" w:eastAsia="zh-CN"/>
              </w:rPr>
            </w:pPr>
            <w:r>
              <w:rPr>
                <w:rFonts w:hint="eastAsia"/>
                <w:sz w:val="21"/>
                <w:szCs w:val="21"/>
                <w:lang w:val="en-US" w:eastAsia="zh-CN"/>
              </w:rPr>
              <w:t>4</w:t>
            </w:r>
          </w:p>
        </w:tc>
        <w:tc>
          <w:tcPr>
            <w:tcW w:w="2293" w:type="dxa"/>
            <w:vAlign w:val="center"/>
          </w:tcPr>
          <w:p>
            <w:pPr>
              <w:jc w:val="center"/>
              <w:rPr>
                <w:rFonts w:hint="eastAsia"/>
                <w:sz w:val="21"/>
                <w:szCs w:val="21"/>
                <w:lang w:val="zh-CN"/>
              </w:rPr>
            </w:pPr>
            <w:r>
              <w:rPr>
                <w:rFonts w:hint="eastAsia"/>
                <w:sz w:val="21"/>
                <w:szCs w:val="21"/>
                <w:lang w:val="zh-CN"/>
              </w:rPr>
              <w:t>采购方式</w:t>
            </w:r>
          </w:p>
        </w:tc>
        <w:tc>
          <w:tcPr>
            <w:tcW w:w="5400" w:type="dxa"/>
            <w:vAlign w:val="center"/>
          </w:tcPr>
          <w:p>
            <w:pPr>
              <w:ind w:firstLine="420" w:firstLineChars="200"/>
              <w:jc w:val="center"/>
              <w:rPr>
                <w:rFonts w:hint="eastAsia"/>
                <w:sz w:val="21"/>
                <w:szCs w:val="21"/>
                <w:lang w:val="zh-CN"/>
              </w:rPr>
            </w:pPr>
            <w:r>
              <w:rPr>
                <w:rFonts w:hint="eastAsia"/>
                <w:sz w:val="21"/>
                <w:szCs w:val="21"/>
                <w:lang w:val="zh-CN"/>
              </w:rPr>
              <w:t>竞争性谈判</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sz w:val="21"/>
                <w:szCs w:val="21"/>
                <w:lang w:val="en-US" w:eastAsia="zh-CN"/>
              </w:rPr>
            </w:pPr>
            <w:r>
              <w:rPr>
                <w:rFonts w:hint="eastAsia"/>
                <w:sz w:val="21"/>
                <w:szCs w:val="21"/>
                <w:lang w:val="en-US" w:eastAsia="zh-CN"/>
              </w:rPr>
              <w:t>5</w:t>
            </w:r>
          </w:p>
        </w:tc>
        <w:tc>
          <w:tcPr>
            <w:tcW w:w="2293" w:type="dxa"/>
            <w:vAlign w:val="center"/>
          </w:tcPr>
          <w:p>
            <w:pPr>
              <w:jc w:val="center"/>
              <w:rPr>
                <w:rFonts w:hint="eastAsia"/>
                <w:sz w:val="21"/>
                <w:szCs w:val="21"/>
                <w:lang w:val="zh-CN"/>
              </w:rPr>
            </w:pPr>
            <w:r>
              <w:rPr>
                <w:rFonts w:hint="eastAsia"/>
                <w:sz w:val="21"/>
                <w:szCs w:val="21"/>
                <w:lang w:val="zh-CN"/>
              </w:rPr>
              <w:t xml:space="preserve">联合体 </w:t>
            </w:r>
          </w:p>
        </w:tc>
        <w:tc>
          <w:tcPr>
            <w:tcW w:w="5400" w:type="dxa"/>
            <w:vAlign w:val="center"/>
          </w:tcPr>
          <w:p>
            <w:pPr>
              <w:ind w:firstLine="420" w:firstLineChars="200"/>
              <w:jc w:val="center"/>
              <w:rPr>
                <w:rFonts w:hint="eastAsia"/>
                <w:sz w:val="21"/>
                <w:szCs w:val="21"/>
                <w:lang w:val="zh-CN"/>
              </w:rPr>
            </w:pPr>
            <w:r>
              <w:rPr>
                <w:rFonts w:hint="eastAsia"/>
                <w:sz w:val="21"/>
                <w:szCs w:val="21"/>
                <w:lang w:val="zh-CN"/>
              </w:rPr>
              <w:t>不接受</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6</w:t>
            </w:r>
          </w:p>
        </w:tc>
        <w:tc>
          <w:tcPr>
            <w:tcW w:w="2293" w:type="dxa"/>
            <w:vAlign w:val="center"/>
          </w:tcPr>
          <w:p>
            <w:pPr>
              <w:jc w:val="center"/>
              <w:rPr>
                <w:sz w:val="21"/>
                <w:szCs w:val="21"/>
                <w:lang w:val="zh-CN"/>
              </w:rPr>
            </w:pPr>
            <w:r>
              <w:rPr>
                <w:rFonts w:hint="eastAsia"/>
                <w:sz w:val="21"/>
                <w:szCs w:val="21"/>
                <w:lang w:val="zh-CN"/>
              </w:rPr>
              <w:t>本国工程</w:t>
            </w:r>
          </w:p>
          <w:p>
            <w:pPr>
              <w:jc w:val="center"/>
              <w:rPr>
                <w:sz w:val="21"/>
                <w:szCs w:val="21"/>
                <w:lang w:val="zh-CN"/>
              </w:rPr>
            </w:pPr>
            <w:r>
              <w:rPr>
                <w:rFonts w:hint="eastAsia"/>
                <w:sz w:val="21"/>
                <w:szCs w:val="21"/>
                <w:lang w:val="zh-CN"/>
              </w:rPr>
              <w:t>（实质性要求）</w:t>
            </w:r>
          </w:p>
        </w:tc>
        <w:tc>
          <w:tcPr>
            <w:tcW w:w="5400" w:type="dxa"/>
            <w:vAlign w:val="center"/>
          </w:tcPr>
          <w:p>
            <w:pPr>
              <w:ind w:firstLine="420" w:firstLineChars="200"/>
              <w:rPr>
                <w:sz w:val="21"/>
                <w:szCs w:val="21"/>
                <w:lang w:val="zh-CN"/>
              </w:rPr>
            </w:pPr>
            <w:bookmarkStart w:id="16" w:name="PO_默认文件内容_10"/>
            <w:r>
              <w:rPr>
                <w:rFonts w:hint="eastAsia"/>
                <w:sz w:val="21"/>
                <w:szCs w:val="21"/>
              </w:rPr>
              <w:t>根据《中华人民共和国政府采购法》第十条的规定，本项目采购本国工程。</w:t>
            </w:r>
            <w:bookmarkEnd w:id="16"/>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7</w:t>
            </w:r>
          </w:p>
        </w:tc>
        <w:tc>
          <w:tcPr>
            <w:tcW w:w="2293" w:type="dxa"/>
            <w:vAlign w:val="center"/>
          </w:tcPr>
          <w:p>
            <w:pPr>
              <w:jc w:val="center"/>
              <w:rPr>
                <w:sz w:val="21"/>
                <w:szCs w:val="21"/>
                <w:lang w:val="zh-CN"/>
              </w:rPr>
            </w:pPr>
            <w:r>
              <w:rPr>
                <w:rFonts w:hint="eastAsia"/>
                <w:sz w:val="21"/>
                <w:szCs w:val="21"/>
                <w:lang w:val="zh-CN"/>
              </w:rPr>
              <w:t>资格预审合格的</w:t>
            </w:r>
          </w:p>
          <w:p>
            <w:pPr>
              <w:jc w:val="center"/>
              <w:rPr>
                <w:sz w:val="21"/>
                <w:szCs w:val="21"/>
                <w:lang w:val="zh-CN"/>
              </w:rPr>
            </w:pPr>
            <w:r>
              <w:rPr>
                <w:rFonts w:hint="eastAsia"/>
                <w:sz w:val="21"/>
                <w:szCs w:val="21"/>
                <w:lang w:val="zh-CN"/>
              </w:rPr>
              <w:t>申请人在评审阶</w:t>
            </w:r>
          </w:p>
          <w:p>
            <w:pPr>
              <w:jc w:val="center"/>
              <w:rPr>
                <w:sz w:val="21"/>
                <w:szCs w:val="21"/>
                <w:lang w:val="zh-CN"/>
              </w:rPr>
            </w:pPr>
            <w:r>
              <w:rPr>
                <w:rFonts w:hint="eastAsia"/>
                <w:sz w:val="21"/>
                <w:szCs w:val="21"/>
                <w:lang w:val="zh-CN"/>
              </w:rPr>
              <w:t>段资格发生变化</w:t>
            </w:r>
          </w:p>
        </w:tc>
        <w:tc>
          <w:tcPr>
            <w:tcW w:w="5400" w:type="dxa"/>
            <w:vAlign w:val="center"/>
          </w:tcPr>
          <w:p>
            <w:pPr>
              <w:ind w:firstLine="420" w:firstLineChars="200"/>
              <w:rPr>
                <w:sz w:val="21"/>
                <w:szCs w:val="21"/>
              </w:rPr>
            </w:pPr>
            <w:r>
              <w:rPr>
                <w:rFonts w:hint="eastAsia"/>
                <w:sz w:val="21"/>
                <w:szCs w:val="21"/>
              </w:rPr>
              <w:t>资格预审合格的申请人在评审阶段资格发生变化的，申请人应书面通知采购人和采购代理机构，并按本资格预审文件要求另行提供资格预审申请文件，审查小组审查后，若不能满足本项目资格要求的，其资格预审申请文件作无效处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8</w:t>
            </w:r>
          </w:p>
        </w:tc>
        <w:tc>
          <w:tcPr>
            <w:tcW w:w="2293" w:type="dxa"/>
            <w:vAlign w:val="center"/>
          </w:tcPr>
          <w:p>
            <w:pPr>
              <w:jc w:val="center"/>
              <w:rPr>
                <w:sz w:val="21"/>
                <w:szCs w:val="21"/>
                <w:lang w:val="zh-CN"/>
              </w:rPr>
            </w:pPr>
            <w:r>
              <w:rPr>
                <w:rFonts w:hint="eastAsia"/>
                <w:sz w:val="21"/>
                <w:szCs w:val="21"/>
              </w:rPr>
              <w:t>资格预审文件</w:t>
            </w:r>
            <w:r>
              <w:rPr>
                <w:rFonts w:hint="eastAsia"/>
                <w:sz w:val="21"/>
                <w:szCs w:val="21"/>
                <w:lang w:val="zh-CN"/>
              </w:rPr>
              <w:t>咨询</w:t>
            </w:r>
          </w:p>
        </w:tc>
        <w:tc>
          <w:tcPr>
            <w:tcW w:w="5400" w:type="dxa"/>
            <w:vAlign w:val="center"/>
          </w:tcPr>
          <w:p>
            <w:pPr>
              <w:ind w:firstLine="420" w:firstLineChars="200"/>
              <w:rPr>
                <w:sz w:val="21"/>
                <w:szCs w:val="21"/>
                <w:lang w:val="zh-CN"/>
              </w:rPr>
            </w:pPr>
            <w:r>
              <w:rPr>
                <w:rFonts w:hint="eastAsia"/>
                <w:sz w:val="21"/>
                <w:szCs w:val="21"/>
                <w:lang w:val="zh-CN"/>
              </w:rPr>
              <w:t>联系人：李先生</w:t>
            </w:r>
          </w:p>
          <w:p>
            <w:pPr>
              <w:ind w:firstLine="420" w:firstLineChars="200"/>
              <w:rPr>
                <w:rFonts w:hint="eastAsia" w:eastAsia="方正仿宋_GBK"/>
                <w:sz w:val="21"/>
                <w:szCs w:val="21"/>
                <w:lang w:val="en-US" w:eastAsia="zh-CN"/>
              </w:rPr>
            </w:pPr>
            <w:r>
              <w:rPr>
                <w:rFonts w:hint="eastAsia"/>
                <w:sz w:val="21"/>
                <w:szCs w:val="21"/>
                <w:lang w:val="zh-CN"/>
              </w:rPr>
              <w:t>联系电话：0827-8668888。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90"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9</w:t>
            </w:r>
          </w:p>
        </w:tc>
        <w:tc>
          <w:tcPr>
            <w:tcW w:w="2293" w:type="dxa"/>
            <w:vAlign w:val="center"/>
          </w:tcPr>
          <w:p>
            <w:pPr>
              <w:jc w:val="center"/>
              <w:rPr>
                <w:sz w:val="21"/>
                <w:szCs w:val="21"/>
                <w:lang w:val="zh-CN"/>
              </w:rPr>
            </w:pPr>
            <w:r>
              <w:rPr>
                <w:rFonts w:hint="eastAsia"/>
                <w:sz w:val="21"/>
                <w:szCs w:val="21"/>
                <w:lang w:val="zh-CN"/>
              </w:rPr>
              <w:t>资格预审过程、结果咨询</w:t>
            </w:r>
          </w:p>
        </w:tc>
        <w:tc>
          <w:tcPr>
            <w:tcW w:w="5400" w:type="dxa"/>
            <w:vAlign w:val="center"/>
          </w:tcPr>
          <w:p>
            <w:pPr>
              <w:ind w:firstLine="420" w:firstLineChars="200"/>
              <w:rPr>
                <w:sz w:val="21"/>
                <w:szCs w:val="21"/>
                <w:lang w:val="zh-CN"/>
              </w:rPr>
            </w:pPr>
            <w:r>
              <w:rPr>
                <w:rFonts w:hint="eastAsia"/>
                <w:sz w:val="21"/>
                <w:szCs w:val="21"/>
                <w:lang w:val="zh-CN"/>
              </w:rPr>
              <w:t>联系人：李先生。</w:t>
            </w:r>
          </w:p>
          <w:p>
            <w:pPr>
              <w:ind w:firstLine="420" w:firstLineChars="200"/>
              <w:rPr>
                <w:sz w:val="21"/>
                <w:szCs w:val="21"/>
                <w:lang w:val="zh-CN"/>
              </w:rPr>
            </w:pPr>
            <w:r>
              <w:rPr>
                <w:rFonts w:hint="eastAsia"/>
                <w:sz w:val="21"/>
                <w:szCs w:val="21"/>
                <w:lang w:val="zh-CN"/>
              </w:rPr>
              <w:t>联系电话：0827-8668888。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885" w:hRule="atLeast"/>
          <w:jc w:val="center"/>
        </w:trPr>
        <w:tc>
          <w:tcPr>
            <w:tcW w:w="630" w:type="dxa"/>
            <w:vAlign w:val="center"/>
          </w:tcPr>
          <w:p>
            <w:pPr>
              <w:jc w:val="center"/>
              <w:rPr>
                <w:rFonts w:hint="eastAsia" w:eastAsia="方正仿宋_GBK"/>
                <w:sz w:val="21"/>
                <w:szCs w:val="21"/>
                <w:lang w:val="en-US" w:eastAsia="zh-CN"/>
              </w:rPr>
            </w:pPr>
            <w:r>
              <w:rPr>
                <w:rFonts w:hint="eastAsia"/>
                <w:sz w:val="21"/>
                <w:szCs w:val="21"/>
                <w:lang w:val="en-US" w:eastAsia="zh-CN"/>
              </w:rPr>
              <w:t>10</w:t>
            </w:r>
          </w:p>
        </w:tc>
        <w:tc>
          <w:tcPr>
            <w:tcW w:w="2293" w:type="dxa"/>
            <w:vAlign w:val="center"/>
          </w:tcPr>
          <w:p>
            <w:pPr>
              <w:jc w:val="center"/>
              <w:rPr>
                <w:sz w:val="21"/>
                <w:szCs w:val="21"/>
                <w:lang w:val="zh-CN"/>
              </w:rPr>
            </w:pPr>
            <w:r>
              <w:rPr>
                <w:rFonts w:hint="eastAsia"/>
                <w:sz w:val="21"/>
                <w:szCs w:val="21"/>
                <w:lang w:val="zh-CN"/>
              </w:rPr>
              <w:t>供应商质疑</w:t>
            </w:r>
          </w:p>
        </w:tc>
        <w:tc>
          <w:tcPr>
            <w:tcW w:w="5400" w:type="dxa"/>
            <w:vAlign w:val="center"/>
          </w:tcPr>
          <w:p>
            <w:pPr>
              <w:ind w:firstLine="420" w:firstLineChars="200"/>
              <w:rPr>
                <w:sz w:val="21"/>
                <w:szCs w:val="21"/>
                <w:lang w:val="zh-CN"/>
              </w:rPr>
            </w:pPr>
            <w:r>
              <w:rPr>
                <w:rFonts w:hint="eastAsia"/>
                <w:sz w:val="21"/>
                <w:szCs w:val="21"/>
              </w:rPr>
              <w:t>1、</w:t>
            </w:r>
            <w:r>
              <w:rPr>
                <w:rFonts w:hint="eastAsia"/>
                <w:sz w:val="21"/>
                <w:szCs w:val="21"/>
                <w:lang w:val="zh-CN"/>
              </w:rPr>
              <w:t>关于采购需求方面（即资格预审文件资格要求）的质疑由采购人负责答复。</w:t>
            </w:r>
          </w:p>
          <w:p>
            <w:pPr>
              <w:ind w:firstLine="420" w:firstLineChars="200"/>
              <w:rPr>
                <w:sz w:val="21"/>
                <w:szCs w:val="21"/>
              </w:rPr>
            </w:pPr>
            <w:r>
              <w:rPr>
                <w:rFonts w:hint="eastAsia"/>
                <w:sz w:val="21"/>
                <w:szCs w:val="21"/>
              </w:rPr>
              <w:t>地  址：</w:t>
            </w:r>
            <w:r>
              <w:rPr>
                <w:rFonts w:hint="eastAsia"/>
                <w:sz w:val="21"/>
                <w:szCs w:val="21"/>
                <w:lang w:val="zh-CN"/>
              </w:rPr>
              <w:t>巴中市恩阳区置信城舜联大厦15楼；</w:t>
            </w:r>
          </w:p>
          <w:p>
            <w:pPr>
              <w:ind w:firstLine="420" w:firstLineChars="200"/>
              <w:rPr>
                <w:sz w:val="21"/>
                <w:szCs w:val="21"/>
              </w:rPr>
            </w:pPr>
            <w:r>
              <w:rPr>
                <w:rFonts w:hint="eastAsia"/>
                <w:sz w:val="21"/>
                <w:szCs w:val="21"/>
              </w:rPr>
              <w:t>联系人：</w:t>
            </w:r>
            <w:r>
              <w:rPr>
                <w:rFonts w:hint="eastAsia"/>
                <w:sz w:val="21"/>
                <w:szCs w:val="21"/>
                <w:lang w:eastAsia="zh-CN"/>
              </w:rPr>
              <w:t>黄</w:t>
            </w:r>
            <w:r>
              <w:rPr>
                <w:rFonts w:hint="eastAsia"/>
                <w:sz w:val="21"/>
                <w:szCs w:val="21"/>
                <w:lang w:val="zh-CN"/>
              </w:rPr>
              <w:t>老师；</w:t>
            </w:r>
          </w:p>
          <w:p>
            <w:pPr>
              <w:ind w:firstLine="420" w:firstLineChars="200"/>
              <w:rPr>
                <w:sz w:val="21"/>
                <w:szCs w:val="21"/>
                <w:lang w:val="zh-CN"/>
              </w:rPr>
            </w:pPr>
            <w:r>
              <w:rPr>
                <w:rFonts w:hint="eastAsia"/>
                <w:sz w:val="21"/>
                <w:szCs w:val="21"/>
              </w:rPr>
              <w:t>联系电话：</w:t>
            </w:r>
            <w:r>
              <w:rPr>
                <w:rFonts w:hint="eastAsia"/>
                <w:sz w:val="21"/>
                <w:szCs w:val="21"/>
                <w:lang w:val="zh-CN"/>
              </w:rPr>
              <w:t>1</w:t>
            </w:r>
            <w:r>
              <w:rPr>
                <w:rFonts w:hint="eastAsia"/>
                <w:sz w:val="21"/>
                <w:szCs w:val="21"/>
                <w:lang w:val="en-US" w:eastAsia="zh-CN"/>
              </w:rPr>
              <w:t>5928387792</w:t>
            </w:r>
            <w:r>
              <w:rPr>
                <w:rFonts w:hint="eastAsia"/>
                <w:sz w:val="21"/>
                <w:szCs w:val="21"/>
                <w:lang w:val="zh-CN"/>
              </w:rPr>
              <w:t>。</w:t>
            </w:r>
          </w:p>
          <w:p>
            <w:pPr>
              <w:ind w:firstLine="420" w:firstLineChars="200"/>
              <w:rPr>
                <w:sz w:val="21"/>
                <w:szCs w:val="21"/>
                <w:lang w:val="zh-CN"/>
              </w:rPr>
            </w:pPr>
            <w:r>
              <w:rPr>
                <w:rFonts w:hint="eastAsia"/>
                <w:sz w:val="21"/>
                <w:szCs w:val="21"/>
              </w:rPr>
              <w:t>2、</w:t>
            </w:r>
            <w:r>
              <w:rPr>
                <w:rFonts w:hint="eastAsia"/>
                <w:sz w:val="21"/>
                <w:szCs w:val="21"/>
                <w:lang w:val="zh-CN"/>
              </w:rPr>
              <w:t>其他方面的质疑由四川振嘉工程招标代理有限公司负责接收和处理。</w:t>
            </w:r>
          </w:p>
          <w:p>
            <w:pPr>
              <w:ind w:firstLine="420" w:firstLineChars="200"/>
              <w:rPr>
                <w:sz w:val="21"/>
                <w:szCs w:val="21"/>
                <w:lang w:val="zh-CN"/>
              </w:rPr>
            </w:pPr>
            <w:r>
              <w:rPr>
                <w:rFonts w:hint="eastAsia"/>
                <w:sz w:val="21"/>
                <w:szCs w:val="21"/>
                <w:lang w:val="zh-CN"/>
              </w:rPr>
              <w:t>递交地址：巴中市江北大道西段凯悦名城9栋12楼；</w:t>
            </w:r>
          </w:p>
          <w:p>
            <w:pPr>
              <w:ind w:firstLine="420" w:firstLineChars="200"/>
              <w:rPr>
                <w:sz w:val="21"/>
                <w:szCs w:val="21"/>
                <w:lang w:val="zh-CN"/>
              </w:rPr>
            </w:pPr>
            <w:r>
              <w:rPr>
                <w:rFonts w:hint="eastAsia"/>
                <w:sz w:val="21"/>
                <w:szCs w:val="21"/>
                <w:lang w:val="zh-CN"/>
              </w:rPr>
              <w:t>联系人：李先生；</w:t>
            </w:r>
          </w:p>
          <w:p>
            <w:pPr>
              <w:ind w:firstLine="420" w:firstLineChars="200"/>
              <w:rPr>
                <w:sz w:val="21"/>
                <w:szCs w:val="21"/>
              </w:rPr>
            </w:pPr>
            <w:r>
              <w:rPr>
                <w:rFonts w:hint="eastAsia"/>
                <w:sz w:val="21"/>
                <w:szCs w:val="21"/>
                <w:lang w:val="zh-CN"/>
              </w:rPr>
              <w:t>联系电话：</w:t>
            </w:r>
            <w:r>
              <w:rPr>
                <w:rFonts w:hint="eastAsia"/>
                <w:sz w:val="21"/>
                <w:szCs w:val="21"/>
              </w:rPr>
              <w:t>0827-8668888转8002。</w:t>
            </w:r>
          </w:p>
          <w:p>
            <w:pPr>
              <w:ind w:firstLine="420" w:firstLineChars="200"/>
              <w:rPr>
                <w:sz w:val="21"/>
                <w:szCs w:val="21"/>
                <w:lang w:val="zh-CN"/>
              </w:rPr>
            </w:pPr>
            <w:r>
              <w:rPr>
                <w:rFonts w:hint="eastAsia"/>
                <w:sz w:val="21"/>
                <w:szCs w:val="21"/>
              </w:rPr>
              <w:t>注：供应商质疑必须采用书面形式。</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1770" w:hRule="atLeast"/>
          <w:jc w:val="center"/>
        </w:trPr>
        <w:tc>
          <w:tcPr>
            <w:tcW w:w="630" w:type="dxa"/>
            <w:tcBorders>
              <w:bottom w:val="single" w:color="auto" w:sz="4" w:space="0"/>
            </w:tcBorders>
            <w:vAlign w:val="center"/>
          </w:tcPr>
          <w:p>
            <w:pPr>
              <w:jc w:val="center"/>
              <w:rPr>
                <w:rFonts w:hint="eastAsia" w:eastAsia="方正仿宋_GBK"/>
                <w:sz w:val="21"/>
                <w:szCs w:val="21"/>
                <w:lang w:val="en-US" w:eastAsia="zh-CN"/>
              </w:rPr>
            </w:pPr>
            <w:r>
              <w:rPr>
                <w:rFonts w:hint="eastAsia"/>
                <w:sz w:val="21"/>
                <w:szCs w:val="21"/>
                <w:lang w:val="en-US" w:eastAsia="zh-CN"/>
              </w:rPr>
              <w:t>11</w:t>
            </w:r>
          </w:p>
        </w:tc>
        <w:tc>
          <w:tcPr>
            <w:tcW w:w="2293" w:type="dxa"/>
            <w:tcBorders>
              <w:bottom w:val="single" w:color="auto" w:sz="4" w:space="0"/>
            </w:tcBorders>
            <w:vAlign w:val="center"/>
          </w:tcPr>
          <w:p>
            <w:pPr>
              <w:jc w:val="center"/>
              <w:rPr>
                <w:sz w:val="21"/>
                <w:szCs w:val="21"/>
                <w:lang w:val="zh-CN"/>
              </w:rPr>
            </w:pPr>
            <w:r>
              <w:rPr>
                <w:rFonts w:hint="eastAsia"/>
                <w:sz w:val="21"/>
                <w:szCs w:val="21"/>
                <w:lang w:val="zh-CN"/>
              </w:rPr>
              <w:t>供应商投诉</w:t>
            </w:r>
          </w:p>
        </w:tc>
        <w:tc>
          <w:tcPr>
            <w:tcW w:w="5400" w:type="dxa"/>
            <w:tcBorders>
              <w:bottom w:val="single" w:color="auto" w:sz="4" w:space="0"/>
            </w:tcBorders>
            <w:vAlign w:val="center"/>
          </w:tcPr>
          <w:p>
            <w:pPr>
              <w:ind w:firstLine="420" w:firstLineChars="200"/>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投诉受理单位：巴中市财政局采管科</w:t>
            </w:r>
          </w:p>
          <w:p>
            <w:pPr>
              <w:ind w:firstLine="420" w:firstLineChars="200"/>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联系电话：：</w:t>
            </w:r>
            <w:r>
              <w:rPr>
                <w:rFonts w:hint="eastAsia"/>
                <w:color w:val="000000" w:themeColor="text1"/>
                <w:sz w:val="21"/>
                <w:szCs w:val="21"/>
                <w:lang w:val="en-US" w:eastAsia="zh-CN"/>
                <w14:textFill>
                  <w14:solidFill>
                    <w14:schemeClr w14:val="tx1"/>
                  </w14:solidFill>
                </w14:textFill>
              </w:rPr>
              <w:t>0827-5260371</w:t>
            </w:r>
          </w:p>
          <w:p>
            <w:pPr>
              <w:ind w:firstLine="420" w:firstLineChars="200"/>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联系地址：巴中市巴州区江北大道西段</w:t>
            </w:r>
            <w:r>
              <w:rPr>
                <w:rFonts w:hint="eastAsia"/>
                <w:color w:val="000000" w:themeColor="text1"/>
                <w:sz w:val="21"/>
                <w:szCs w:val="21"/>
                <w:lang w:val="en-US" w:eastAsia="zh-CN"/>
                <w14:textFill>
                  <w14:solidFill>
                    <w14:schemeClr w14:val="tx1"/>
                  </w14:solidFill>
                </w14:textFill>
              </w:rPr>
              <w:t>49号</w:t>
            </w:r>
          </w:p>
          <w:p>
            <w:pPr>
              <w:ind w:firstLine="420" w:firstLineChars="200"/>
              <w:rPr>
                <w:sz w:val="21"/>
                <w:szCs w:val="21"/>
                <w:lang w:val="zh-CN"/>
              </w:rPr>
            </w:pPr>
            <w:r>
              <w:rPr>
                <w:rFonts w:hint="eastAsia"/>
                <w:sz w:val="21"/>
                <w:szCs w:val="21"/>
                <w:lang w:val="zh-CN"/>
              </w:rPr>
              <w:t>注：根据《中华人民共和国政府采购法》及其他有关等规定，供应商投诉事项不得超出已质疑事项的范围。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default" w:eastAsia="方正仿宋_GBK"/>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w:t>
            </w:r>
          </w:p>
        </w:tc>
        <w:tc>
          <w:tcPr>
            <w:tcW w:w="2293" w:type="dxa"/>
            <w:vAlign w:val="center"/>
          </w:tcPr>
          <w:p>
            <w:pPr>
              <w:jc w:val="center"/>
              <w:rPr>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资格预审文件内</w:t>
            </w:r>
          </w:p>
          <w:p>
            <w:pPr>
              <w:jc w:val="center"/>
              <w:rPr>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容冲突的解决及</w:t>
            </w:r>
          </w:p>
          <w:p>
            <w:pPr>
              <w:jc w:val="center"/>
              <w:rPr>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优先适用次序</w:t>
            </w:r>
          </w:p>
        </w:tc>
        <w:tc>
          <w:tcPr>
            <w:tcW w:w="5400" w:type="dxa"/>
            <w:vAlign w:val="center"/>
          </w:tcPr>
          <w:p>
            <w:pPr>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1.资格预审文件（包括修改、澄清或补遗文件）作为评审的依据。</w:t>
            </w:r>
          </w:p>
          <w:p>
            <w:pPr>
              <w:ind w:firstLine="420" w:firstLineChars="200"/>
              <w:rPr>
                <w:color w:val="000000" w:themeColor="text1"/>
                <w:sz w:val="21"/>
                <w:szCs w:val="21"/>
                <w:lang w:val="zh-CN"/>
                <w14:textFill>
                  <w14:solidFill>
                    <w14:schemeClr w14:val="tx1"/>
                  </w14:solidFill>
                </w14:textFill>
              </w:rPr>
            </w:pPr>
            <w:r>
              <w:rPr>
                <w:rFonts w:hint="eastAsia"/>
                <w:color w:val="000000" w:themeColor="text1"/>
                <w:sz w:val="21"/>
                <w:szCs w:val="21"/>
                <w14:textFill>
                  <w14:solidFill>
                    <w14:schemeClr w14:val="tx1"/>
                  </w14:solidFill>
                </w14:textFill>
              </w:rPr>
              <w:t>2.资格预审文件中编制的内容前后有矛盾或不一致时，有时间先后顺序的，以时间在后的修改、澄清或补正文件为准；没有时间先后顺序的，以资格预审申请人须知附表为准，如附表中无相关内容，在保证国家、集体和采购人利益不受损害的情况下有利于申请人的原则进行处理；必要时，可以暂停本次采购活动，待修改完善后重新组织资格预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13</w:t>
            </w:r>
          </w:p>
        </w:tc>
        <w:tc>
          <w:tcPr>
            <w:tcW w:w="2293" w:type="dxa"/>
            <w:vAlign w:val="center"/>
          </w:tcPr>
          <w:p>
            <w:pPr>
              <w:jc w:val="center"/>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申请人参与的</w:t>
            </w:r>
          </w:p>
          <w:p>
            <w:pPr>
              <w:jc w:val="center"/>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特殊情形</w:t>
            </w:r>
          </w:p>
        </w:tc>
        <w:tc>
          <w:tcPr>
            <w:tcW w:w="5400" w:type="dxa"/>
            <w:vAlign w:val="center"/>
          </w:tcPr>
          <w:p>
            <w:pPr>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申请人是企业法人分公司的，可引用上级公司的资质；此时，本资格预审文件有关“法定代表人”的字样或意思表</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示，可以统一替换为“主要负责人”的字样或意思表示，</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申请人在制作申请文件时，应注意对资格预审文件所列格</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式中有关“法定代表人”字样的替换。</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630" w:type="dxa"/>
            <w:vAlign w:val="center"/>
          </w:tcPr>
          <w:p>
            <w:pPr>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14</w:t>
            </w:r>
          </w:p>
        </w:tc>
        <w:tc>
          <w:tcPr>
            <w:tcW w:w="2293" w:type="dxa"/>
            <w:vAlign w:val="center"/>
          </w:tcPr>
          <w:p>
            <w:pPr>
              <w:jc w:val="center"/>
              <w:rPr>
                <w:rFonts w:hint="eastAsia"/>
                <w:color w:val="000000" w:themeColor="text1"/>
                <w:sz w:val="21"/>
                <w:szCs w:val="21"/>
                <w:lang w:val="zh-CN"/>
                <w14:textFill>
                  <w14:solidFill>
                    <w14:schemeClr w14:val="tx1"/>
                  </w14:solidFill>
                </w14:textFill>
              </w:rPr>
            </w:pPr>
            <w:r>
              <w:rPr>
                <w:rFonts w:hint="eastAsia"/>
                <w:color w:val="000000" w:themeColor="text1"/>
                <w:sz w:val="21"/>
                <w:szCs w:val="21"/>
                <w:lang w:val="zh-CN"/>
                <w14:textFill>
                  <w14:solidFill>
                    <w14:schemeClr w14:val="tx1"/>
                  </w14:solidFill>
                </w14:textFill>
              </w:rPr>
              <w:t>申请人信用融资</w:t>
            </w:r>
          </w:p>
        </w:tc>
        <w:tc>
          <w:tcPr>
            <w:tcW w:w="5400" w:type="dxa"/>
            <w:vAlign w:val="center"/>
          </w:tcPr>
          <w:p>
            <w:pPr>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1.申请人信用融资，是指银行以政府采购供应商信用审查和政府采购信誉为基础，依托政府采购合同，按优于一般</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企业的贷款程序和利率，直接向申请贷款的供应商发放无</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财产抵押贷款的一种融资模式。</w:t>
            </w:r>
          </w:p>
          <w:p>
            <w:pPr>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2.根据《四川省财政厅关于推进四川省政府采购供应商信用融资工作的通知》（川财采[2018]123 号）文件要求，</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为助力解决政府采购中标、成交供应商资金不足、融资难、</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融资贵的困难，促进供应商依法诚信参加政府采购活动，</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有融资需求的供应商可根据四川政府采购网公示的银行及</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其“政采贷”产品，自行选择符合自身情况的“政采贷”</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银行及其产品，凭中标（成交）通知书向银行提出贷款意</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向申请，并按照相关规定要求和贷款流程申请信用融资贷</w:t>
            </w:r>
          </w:p>
          <w:p>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款。</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Ex>
        <w:trPr>
          <w:trHeight w:val="20" w:hRule="atLeast"/>
          <w:jc w:val="center"/>
        </w:trPr>
        <w:tc>
          <w:tcPr>
            <w:tcW w:w="8323" w:type="dxa"/>
            <w:gridSpan w:val="3"/>
            <w:vAlign w:val="center"/>
          </w:tcPr>
          <w:p>
            <w:pPr>
              <w:ind w:firstLine="420" w:firstLineChars="200"/>
              <w:rPr>
                <w:sz w:val="21"/>
                <w:szCs w:val="21"/>
              </w:rPr>
            </w:pPr>
            <w:r>
              <w:rPr>
                <w:rFonts w:hint="eastAsia"/>
                <w:sz w:val="21"/>
                <w:szCs w:val="21"/>
              </w:rPr>
              <w:t>备注：本附表以外的相关内容是对资格预审申请人须知附表的具体补充，如有矛盾，以本附表为准。</w:t>
            </w:r>
          </w:p>
        </w:tc>
      </w:tr>
    </w:tbl>
    <w:p>
      <w:pPr>
        <w:pStyle w:val="4"/>
        <w:keepNext w:val="0"/>
        <w:keepLines w:val="0"/>
        <w:jc w:val="center"/>
        <w:rPr>
          <w:rFonts w:hAnsi="仿宋" w:cs="Times New Roman"/>
        </w:rPr>
      </w:pPr>
      <w:r>
        <w:rPr>
          <w:rFonts w:hint="eastAsia" w:hAnsi="仿宋" w:cs="仿宋"/>
        </w:rPr>
        <w:t>二、总则</w:t>
      </w:r>
      <w:bookmarkStart w:id="17" w:name="_Toc183582205"/>
      <w:bookmarkStart w:id="18" w:name="_Toc183682342"/>
      <w:bookmarkStart w:id="19" w:name="_Toc217446034"/>
      <w:bookmarkStart w:id="20" w:name="PO_默认文件内容_23"/>
    </w:p>
    <w:p>
      <w:pPr>
        <w:pStyle w:val="5"/>
        <w:keepNext w:val="0"/>
        <w:keepLines w:val="0"/>
        <w:rPr>
          <w:rFonts w:hAnsi="仿宋"/>
        </w:rPr>
      </w:pPr>
      <w:r>
        <w:rPr>
          <w:rFonts w:hint="eastAsia" w:hAnsi="仿宋" w:cs="仿宋"/>
        </w:rPr>
        <w:t>1</w:t>
      </w:r>
      <w:bookmarkEnd w:id="17"/>
      <w:bookmarkEnd w:id="18"/>
      <w:r>
        <w:rPr>
          <w:rFonts w:hint="eastAsia" w:hAnsi="仿宋" w:cs="仿宋"/>
          <w:lang w:eastAsia="zh-CN"/>
        </w:rPr>
        <w:t>、</w:t>
      </w:r>
      <w:r>
        <w:rPr>
          <w:rFonts w:hint="eastAsia" w:hAnsi="仿宋" w:cs="仿宋"/>
        </w:rPr>
        <w:t>适用范围</w:t>
      </w:r>
      <w:bookmarkEnd w:id="19"/>
    </w:p>
    <w:p>
      <w:pPr>
        <w:tabs>
          <w:tab w:val="left" w:pos="7665"/>
        </w:tabs>
        <w:ind w:firstLine="560" w:firstLineChars="200"/>
        <w:rPr>
          <w:rFonts w:hAnsi="仿宋"/>
        </w:rPr>
      </w:pPr>
      <w:r>
        <w:rPr>
          <w:rFonts w:hint="eastAsia" w:hAnsi="仿宋" w:cs="仿宋"/>
        </w:rPr>
        <w:t>1.1本资格预审文件仅适用于本资格预审项目。</w:t>
      </w:r>
    </w:p>
    <w:p>
      <w:pPr>
        <w:tabs>
          <w:tab w:val="left" w:pos="7665"/>
        </w:tabs>
        <w:ind w:firstLine="560" w:firstLineChars="200"/>
        <w:rPr>
          <w:rFonts w:hAnsi="仿宋"/>
        </w:rPr>
      </w:pPr>
      <w:r>
        <w:rPr>
          <w:rFonts w:hint="eastAsia" w:hAnsi="仿宋" w:cs="仿宋"/>
        </w:rPr>
        <w:t>1.2本资格预审文件的解释权归采购人和采购代理机构所有。</w:t>
      </w:r>
      <w:bookmarkEnd w:id="20"/>
    </w:p>
    <w:p>
      <w:pPr>
        <w:pStyle w:val="5"/>
        <w:keepNext w:val="0"/>
        <w:keepLines w:val="0"/>
        <w:rPr>
          <w:rFonts w:hAnsi="仿宋"/>
        </w:rPr>
      </w:pPr>
      <w:bookmarkStart w:id="21" w:name="_Toc217446035"/>
      <w:bookmarkStart w:id="22" w:name="_Toc183682343"/>
      <w:bookmarkStart w:id="23" w:name="_Toc183582206"/>
      <w:r>
        <w:rPr>
          <w:rFonts w:hint="eastAsia" w:hAnsi="仿宋" w:cs="仿宋"/>
        </w:rPr>
        <w:t>2</w:t>
      </w:r>
      <w:bookmarkEnd w:id="21"/>
      <w:bookmarkEnd w:id="22"/>
      <w:bookmarkEnd w:id="23"/>
      <w:r>
        <w:rPr>
          <w:rFonts w:hint="eastAsia" w:hAnsi="仿宋" w:cs="仿宋"/>
          <w:lang w:eastAsia="zh-CN"/>
        </w:rPr>
        <w:t>、</w:t>
      </w:r>
      <w:r>
        <w:rPr>
          <w:rFonts w:hint="eastAsia" w:hAnsi="仿宋" w:cs="仿宋"/>
        </w:rPr>
        <w:t>采购主体</w:t>
      </w:r>
    </w:p>
    <w:p>
      <w:pPr>
        <w:tabs>
          <w:tab w:val="left" w:pos="7665"/>
        </w:tabs>
        <w:ind w:firstLine="560" w:firstLineChars="200"/>
        <w:rPr>
          <w:rFonts w:hint="eastAsia" w:hAnsi="仿宋" w:cs="仿宋"/>
        </w:rPr>
      </w:pPr>
      <w:r>
        <w:rPr>
          <w:rFonts w:hint="eastAsia" w:hAnsi="仿宋" w:cs="仿宋"/>
        </w:rPr>
        <w:t>2.1本次资格预审的采购人是</w:t>
      </w:r>
      <w:r>
        <w:rPr>
          <w:rFonts w:hint="eastAsia" w:hAnsi="仿宋" w:cs="仿宋"/>
          <w:b/>
          <w:bCs/>
          <w:lang w:eastAsia="zh-CN"/>
        </w:rPr>
        <w:t>巴中市恩阳区自然资源和规化局</w:t>
      </w:r>
      <w:r>
        <w:rPr>
          <w:rFonts w:hint="eastAsia" w:hAnsi="仿宋" w:cs="仿宋"/>
        </w:rPr>
        <w:t>。</w:t>
      </w:r>
    </w:p>
    <w:p>
      <w:pPr>
        <w:tabs>
          <w:tab w:val="left" w:pos="7665"/>
        </w:tabs>
        <w:ind w:firstLine="560" w:firstLineChars="200"/>
        <w:rPr>
          <w:rFonts w:hAnsi="仿宋"/>
        </w:rPr>
      </w:pPr>
      <w:bookmarkStart w:id="24" w:name="PO_默认文件内容_24"/>
      <w:r>
        <w:rPr>
          <w:rFonts w:hint="eastAsia" w:hAnsi="仿宋" w:cs="仿宋"/>
        </w:rPr>
        <w:t>2.2本次资格预审的采购代理机构是</w:t>
      </w:r>
      <w:r>
        <w:rPr>
          <w:rFonts w:hint="eastAsia" w:hAnsi="仿宋" w:cs="仿宋"/>
          <w:b/>
          <w:bCs/>
        </w:rPr>
        <w:t>四川振嘉工程招标代理有限公司</w:t>
      </w:r>
      <w:r>
        <w:rPr>
          <w:rFonts w:hint="eastAsia" w:hAnsi="仿宋" w:cs="仿宋"/>
        </w:rPr>
        <w:t>。</w:t>
      </w:r>
    </w:p>
    <w:p>
      <w:pPr>
        <w:ind w:firstLine="560" w:firstLineChars="200"/>
        <w:rPr>
          <w:color w:val="000000" w:themeColor="text1"/>
          <w14:textFill>
            <w14:solidFill>
              <w14:schemeClr w14:val="tx1"/>
            </w14:solidFill>
          </w14:textFill>
        </w:rPr>
      </w:pPr>
      <w:bookmarkStart w:id="25" w:name="_Toc183682344"/>
      <w:bookmarkStart w:id="26" w:name="_Toc217446036"/>
      <w:bookmarkStart w:id="27" w:name="_Toc183582207"/>
      <w:bookmarkStart w:id="28" w:name="_Toc217390843"/>
      <w:r>
        <w:rPr>
          <w:rFonts w:hint="eastAsia"/>
          <w:color w:val="000000" w:themeColor="text1"/>
          <w14:textFill>
            <w14:solidFill>
              <w14:schemeClr w14:val="tx1"/>
            </w14:solidFill>
          </w14:textFill>
        </w:rPr>
        <w:t>2.3“申请人”系指按要求报名成功拟参加资格预审的法人、其他组织或者自然人。</w:t>
      </w:r>
    </w:p>
    <w:p>
      <w:pPr>
        <w:ind w:firstLine="560" w:firstLineChars="200"/>
        <w:rPr>
          <w:rFonts w:hint="eastAsia"/>
        </w:rPr>
      </w:pPr>
      <w:r>
        <w:rPr>
          <w:rFonts w:hint="eastAsia"/>
        </w:rPr>
        <w:t>2.4“申请人”与“供应商“含义相同。</w:t>
      </w:r>
    </w:p>
    <w:p>
      <w:pPr>
        <w:pStyle w:val="2"/>
        <w:rPr>
          <w:rFonts w:hint="eastAsia"/>
        </w:rPr>
      </w:pPr>
      <w:r>
        <w:rPr>
          <w:rFonts w:hint="eastAsia"/>
          <w:lang w:val="en-US" w:eastAsia="zh-CN"/>
        </w:rPr>
        <w:t xml:space="preserve">    </w:t>
      </w:r>
      <w:r>
        <w:rPr>
          <w:rFonts w:hint="eastAsia"/>
        </w:rPr>
        <w:t>2.</w:t>
      </w:r>
      <w:r>
        <w:rPr>
          <w:rFonts w:hint="eastAsia"/>
          <w:lang w:val="en-US" w:eastAsia="zh-CN"/>
        </w:rPr>
        <w:t>5</w:t>
      </w:r>
      <w:r>
        <w:rPr>
          <w:rFonts w:hint="eastAsia"/>
        </w:rPr>
        <w:t>本资格预审文件要求申请人提交的原件，是指原始件（即：资料生成时的原始形态，包括所加盖的印章、相关人员签字笔迹等均是原始印痕、印迹和笔迹。）</w:t>
      </w:r>
    </w:p>
    <w:p>
      <w:pPr>
        <w:pStyle w:val="2"/>
      </w:pPr>
      <w:r>
        <w:rPr>
          <w:rFonts w:hint="eastAsia"/>
          <w:lang w:val="en-US" w:eastAsia="zh-CN"/>
        </w:rPr>
        <w:t xml:space="preserve">    </w:t>
      </w:r>
      <w:r>
        <w:rPr>
          <w:rFonts w:hint="eastAsia"/>
        </w:rPr>
        <w:t>2.</w:t>
      </w:r>
      <w:r>
        <w:rPr>
          <w:rFonts w:hint="eastAsia"/>
          <w:lang w:val="en-US" w:eastAsia="zh-CN"/>
        </w:rPr>
        <w:t>6</w:t>
      </w:r>
      <w:r>
        <w:rPr>
          <w:rFonts w:hint="eastAsia"/>
        </w:rPr>
        <w:t>本资格预审文件所称“鲜章”，是指加盖的印章原始印痕（印迹），即把印章直接在纸页上盖出的印痕（印迹）。无特殊说明，本资格预审文件凡是要求 “申请人盖章”的地方，均应加盖申请人的“行政公章”，不得使用专用印章（如合同章、税务专用章、投标专用章等）或下属单位印章代替。</w:t>
      </w:r>
    </w:p>
    <w:p>
      <w:pPr>
        <w:pStyle w:val="5"/>
        <w:keepNext w:val="0"/>
        <w:keepLines w:val="0"/>
        <w:rPr>
          <w:rFonts w:hAnsi="仿宋"/>
        </w:rPr>
      </w:pPr>
      <w:r>
        <w:rPr>
          <w:rFonts w:hint="eastAsia" w:hAnsi="仿宋" w:cs="仿宋"/>
        </w:rPr>
        <w:t>3</w:t>
      </w:r>
      <w:r>
        <w:rPr>
          <w:rFonts w:hint="eastAsia" w:hAnsi="仿宋" w:cs="仿宋"/>
          <w:lang w:eastAsia="zh-CN"/>
        </w:rPr>
        <w:t>、</w:t>
      </w:r>
      <w:r>
        <w:rPr>
          <w:rFonts w:hint="eastAsia" w:hAnsi="仿宋" w:cs="仿宋"/>
        </w:rPr>
        <w:t>合格</w:t>
      </w:r>
      <w:bookmarkEnd w:id="25"/>
      <w:bookmarkEnd w:id="26"/>
      <w:bookmarkEnd w:id="27"/>
      <w:bookmarkEnd w:id="28"/>
      <w:r>
        <w:rPr>
          <w:rFonts w:hint="eastAsia" w:hAnsi="仿宋" w:cs="仿宋"/>
        </w:rPr>
        <w:t>供应商</w:t>
      </w:r>
      <w:r>
        <w:rPr>
          <w:rFonts w:hint="eastAsia" w:hAnsi="仿宋" w:cs="仿宋"/>
          <w:kern w:val="0"/>
        </w:rPr>
        <w:t>（实质性要求）</w:t>
      </w:r>
    </w:p>
    <w:p>
      <w:pPr>
        <w:tabs>
          <w:tab w:val="left" w:pos="7665"/>
        </w:tabs>
        <w:ind w:firstLine="560" w:firstLineChars="200"/>
        <w:rPr>
          <w:rFonts w:hAnsi="仿宋"/>
        </w:rPr>
      </w:pPr>
      <w:r>
        <w:rPr>
          <w:rFonts w:hint="eastAsia" w:hAnsi="仿宋" w:cs="仿宋"/>
        </w:rPr>
        <w:t>合格供应商应具备以下条件：</w:t>
      </w:r>
    </w:p>
    <w:p>
      <w:pPr>
        <w:tabs>
          <w:tab w:val="left" w:pos="7665"/>
        </w:tabs>
        <w:ind w:firstLine="560" w:firstLineChars="200"/>
        <w:rPr>
          <w:rFonts w:hAnsi="仿宋"/>
          <w:spacing w:val="-4"/>
        </w:rPr>
      </w:pPr>
      <w:r>
        <w:rPr>
          <w:rFonts w:hint="eastAsia" w:hAnsi="仿宋" w:cs="仿宋"/>
        </w:rPr>
        <w:t>3.1具备法律法规和本资格预审文件规定的资格条件</w:t>
      </w:r>
      <w:r>
        <w:rPr>
          <w:rFonts w:hint="eastAsia" w:hAnsi="仿宋" w:cs="仿宋"/>
          <w:spacing w:val="-4"/>
        </w:rPr>
        <w:t>；</w:t>
      </w:r>
    </w:p>
    <w:p>
      <w:pPr>
        <w:tabs>
          <w:tab w:val="left" w:pos="7665"/>
        </w:tabs>
        <w:ind w:firstLine="544" w:firstLineChars="200"/>
        <w:rPr>
          <w:rFonts w:hAnsi="仿宋"/>
          <w:spacing w:val="-4"/>
        </w:rPr>
      </w:pPr>
      <w:r>
        <w:rPr>
          <w:rFonts w:hint="eastAsia" w:hAnsi="仿宋" w:cs="仿宋"/>
          <w:spacing w:val="-4"/>
        </w:rPr>
        <w:t>3.2不属于禁止参加本</w:t>
      </w:r>
      <w:r>
        <w:rPr>
          <w:rFonts w:hint="eastAsia" w:hAnsi="仿宋" w:cs="仿宋"/>
        </w:rPr>
        <w:t>资格预审</w:t>
      </w:r>
      <w:r>
        <w:rPr>
          <w:rFonts w:hint="eastAsia" w:hAnsi="仿宋" w:cs="仿宋"/>
          <w:spacing w:val="-4"/>
        </w:rPr>
        <w:t>活动的供应商</w:t>
      </w:r>
      <w:bookmarkStart w:id="29" w:name="_Toc217446037"/>
      <w:bookmarkStart w:id="30" w:name="_Toc183582208"/>
      <w:bookmarkStart w:id="31" w:name="_Toc183682345"/>
      <w:r>
        <w:rPr>
          <w:rFonts w:hint="eastAsia" w:hAnsi="仿宋" w:cs="仿宋"/>
          <w:spacing w:val="-4"/>
        </w:rPr>
        <w:t>；</w:t>
      </w:r>
    </w:p>
    <w:p>
      <w:pPr>
        <w:ind w:firstLine="560" w:firstLineChars="200"/>
      </w:pPr>
      <w:r>
        <w:rPr>
          <w:rFonts w:hint="eastAsia"/>
        </w:rPr>
        <w:t>3.3按规定获取了资格预审文件，属于实质性参加政府采购活动的申请人。</w:t>
      </w:r>
    </w:p>
    <w:p>
      <w:pPr>
        <w:pStyle w:val="5"/>
        <w:keepNext w:val="0"/>
        <w:keepLines w:val="0"/>
        <w:rPr>
          <w:rFonts w:hAnsi="仿宋"/>
        </w:rPr>
      </w:pPr>
      <w:r>
        <w:rPr>
          <w:rFonts w:hint="eastAsia" w:hAnsi="仿宋" w:cs="仿宋"/>
        </w:rPr>
        <w:t>4</w:t>
      </w:r>
      <w:r>
        <w:rPr>
          <w:rFonts w:hint="eastAsia" w:hAnsi="仿宋" w:cs="仿宋"/>
          <w:lang w:eastAsia="zh-CN"/>
        </w:rPr>
        <w:t>、</w:t>
      </w:r>
      <w:r>
        <w:rPr>
          <w:rFonts w:hint="eastAsia" w:hAnsi="仿宋" w:cs="仿宋"/>
        </w:rPr>
        <w:t>资格预审费用</w:t>
      </w:r>
      <w:bookmarkEnd w:id="29"/>
      <w:bookmarkEnd w:id="30"/>
      <w:bookmarkEnd w:id="31"/>
      <w:r>
        <w:rPr>
          <w:rFonts w:hint="eastAsia" w:hAnsi="仿宋" w:cs="仿宋"/>
          <w:kern w:val="0"/>
        </w:rPr>
        <w:t>（实质性要求）</w:t>
      </w:r>
    </w:p>
    <w:p>
      <w:pPr>
        <w:tabs>
          <w:tab w:val="left" w:pos="7665"/>
        </w:tabs>
        <w:ind w:firstLine="480"/>
        <w:rPr>
          <w:rFonts w:hAnsi="仿宋"/>
        </w:rPr>
      </w:pPr>
      <w:r>
        <w:rPr>
          <w:rFonts w:hint="eastAsia" w:hAnsi="仿宋" w:cs="仿宋"/>
        </w:rPr>
        <w:t>供应商应自行承担参加资格预审活动的全部费用。</w:t>
      </w:r>
    </w:p>
    <w:p>
      <w:pPr>
        <w:pStyle w:val="5"/>
      </w:pPr>
      <w:r>
        <w:rPr>
          <w:rFonts w:hint="eastAsia"/>
        </w:rPr>
        <w:t>5</w:t>
      </w:r>
      <w:r>
        <w:rPr>
          <w:rFonts w:hint="eastAsia"/>
          <w:lang w:eastAsia="zh-CN"/>
        </w:rPr>
        <w:t>、</w:t>
      </w:r>
      <w:r>
        <w:rPr>
          <w:rFonts w:hint="eastAsia"/>
        </w:rPr>
        <w:t>充分、公平竞争保障措施（实质性要求）</w:t>
      </w:r>
    </w:p>
    <w:p>
      <w:pPr>
        <w:ind w:firstLine="560" w:firstLineChars="200"/>
      </w:pPr>
      <w:r>
        <w:rPr>
          <w:rFonts w:hint="eastAsia"/>
        </w:rPr>
        <w:t>5.1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资格预审申请文件作为无效处理。</w:t>
      </w:r>
    </w:p>
    <w:p>
      <w:pPr>
        <w:ind w:firstLine="560" w:firstLineChars="200"/>
      </w:pPr>
      <w:r>
        <w:rPr>
          <w:rFonts w:hint="eastAsia"/>
        </w:rPr>
        <w:t>5.2利害关系授权代表处理。两家以上的供应商不得在同一合同项下的采购项目中，委托同一个自然人、同一家庭的人员、同一单位的人员作为其授权代表，否则，其资格预审申请文件作为无效处理。</w:t>
      </w:r>
    </w:p>
    <w:p>
      <w:pPr>
        <w:ind w:firstLine="560" w:firstLineChars="200"/>
      </w:pPr>
      <w:r>
        <w:rPr>
          <w:rFonts w:hint="eastAsia"/>
        </w:rPr>
        <w:t>5.3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pPr>
        <w:ind w:firstLine="560" w:firstLineChars="200"/>
      </w:pPr>
      <w:r>
        <w:rPr>
          <w:rFonts w:hint="eastAsia"/>
        </w:rPr>
        <w:t>5.4供应商实际控制人或者中高级管理人员，同时是采购代理机构工作人员，不得参与本项目政府采购活动。</w:t>
      </w:r>
    </w:p>
    <w:p>
      <w:pPr>
        <w:ind w:firstLine="560" w:firstLineChars="200"/>
        <w:rPr>
          <w:rFonts w:hAnsi="仿宋"/>
        </w:rPr>
      </w:pPr>
      <w:r>
        <w:rPr>
          <w:rFonts w:hint="eastAsia" w:hAnsi="仿宋" w:cs="仿宋"/>
        </w:rPr>
        <w:t>5.5同一母公司的两家以上的子公司只能组成联合体参加本项目同一合同项下的采购活动，不得以不同供应商身份同时参加本项目同一合同项下的采购活动。</w:t>
      </w:r>
    </w:p>
    <w:p>
      <w:pPr>
        <w:ind w:firstLine="560" w:firstLineChars="200"/>
        <w:rPr>
          <w:rFonts w:hAnsi="仿宋"/>
        </w:rPr>
      </w:pPr>
      <w:r>
        <w:rPr>
          <w:rFonts w:hint="eastAsia" w:hAnsi="仿宋" w:cs="仿宋"/>
        </w:rPr>
        <w:t>5.6供应商与采购代理机构存在关联关系，或者是采购代理机构的母公司或子公司，不得参加本项目政府采购活动。</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5.7回避。政府采购活动中，采购人员及相关人员与供应商有下列利害关系之一的，应当回避：</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（1）参加采购活动前3年内与供应商存在劳动关系；</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（2）参加采购活动前3年内担任供应商的董事、监事；</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（3）参加采购活动前3年内是供应商的控股股东或者实际控制人；</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（4）与供应商的法定代表人或者负责人有夫妻、直系血亲、三代以内旁系血亲或者近姻亲关系；</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（5）与供应商有其他可能影响政府采购活动公平、公正进行的关系。</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资格预审活动中需要依法回避的相关人员是指资格预审小组成员。</w:t>
      </w:r>
    </w:p>
    <w:p>
      <w:pPr>
        <w:pStyle w:val="25"/>
        <w:spacing w:line="360" w:lineRule="auto"/>
        <w:ind w:left="1" w:firstLine="560" w:firstLineChars="200"/>
        <w:rPr>
          <w:rFonts w:ascii="方正仿宋_GBK" w:hAnsi="仿宋" w:eastAsia="方正仿宋_GBK" w:cs="Times New Roman"/>
          <w:sz w:val="28"/>
          <w:szCs w:val="28"/>
        </w:rPr>
      </w:pPr>
      <w:r>
        <w:rPr>
          <w:rFonts w:hint="eastAsia" w:ascii="方正仿宋_GBK" w:hAnsi="仿宋" w:eastAsia="方正仿宋_GBK" w:cs="仿宋"/>
          <w:sz w:val="28"/>
          <w:szCs w:val="28"/>
        </w:rPr>
        <w:t>供应商认为采购人员及相关人员与其他供应商有利害关系的，可以向采购代理机构书面提出回避申请，并说明理由。采购代理机构将及时询问被申请回避人员，有利害关系的被申请回避人员应当回避。</w:t>
      </w:r>
    </w:p>
    <w:p>
      <w:pPr>
        <w:pStyle w:val="5"/>
        <w:numPr>
          <w:ilvl w:val="0"/>
          <w:numId w:val="1"/>
        </w:numPr>
        <w:rPr>
          <w:rFonts w:hint="eastAsia"/>
        </w:rPr>
      </w:pPr>
      <w:r>
        <w:rPr>
          <w:rFonts w:hint="eastAsia"/>
        </w:rPr>
        <w:t>联合体资格预审及</w:t>
      </w:r>
      <w:r>
        <w:rPr>
          <w:rFonts w:hint="eastAsia"/>
          <w:lang w:eastAsia="zh-CN"/>
        </w:rPr>
        <w:t>竞争性谈判</w:t>
      </w:r>
      <w:r>
        <w:rPr>
          <w:rFonts w:hint="eastAsia"/>
        </w:rPr>
        <w:t>（实质性要求）</w:t>
      </w:r>
    </w:p>
    <w:p>
      <w:pPr>
        <w:ind w:firstLine="560" w:firstLineChars="200"/>
      </w:pPr>
      <w:r>
        <w:rPr>
          <w:rFonts w:hint="eastAsia"/>
        </w:rPr>
        <w:t>本项目</w:t>
      </w:r>
      <w:r>
        <w:rPr>
          <w:rFonts w:hint="eastAsia"/>
          <w:u w:val="none"/>
        </w:rPr>
        <w:t>不接受</w:t>
      </w:r>
      <w:r>
        <w:rPr>
          <w:rFonts w:hint="eastAsia"/>
        </w:rPr>
        <w:t>联合体参与资格预审及后续活动。</w:t>
      </w:r>
    </w:p>
    <w:p>
      <w:pPr>
        <w:numPr>
          <w:ilvl w:val="0"/>
          <w:numId w:val="0"/>
        </w:numPr>
        <w:rPr>
          <w:rFonts w:hint="eastAsia" w:ascii="方正仿宋_GBK" w:hAnsi="方正仿宋_GBK" w:eastAsia="方正仿宋_GBK" w:cs="方正仿宋_GBK"/>
          <w:b/>
          <w:bCs/>
          <w:kern w:val="2"/>
          <w:sz w:val="28"/>
          <w:szCs w:val="28"/>
          <w:lang w:val="en-US" w:eastAsia="zh-CN" w:bidi="ar-SA"/>
        </w:rPr>
      </w:pPr>
      <w:r>
        <w:rPr>
          <w:rFonts w:hint="eastAsia" w:ascii="方正仿宋_GBK" w:hAnsi="方正仿宋_GBK" w:eastAsia="方正仿宋_GBK" w:cs="方正仿宋_GBK"/>
          <w:b/>
          <w:bCs/>
          <w:kern w:val="2"/>
          <w:sz w:val="28"/>
          <w:szCs w:val="28"/>
          <w:lang w:val="en-US" w:eastAsia="zh-CN" w:bidi="ar-SA"/>
        </w:rPr>
        <w:t>7 、资格预审申请文件有效期（实质性要求）</w:t>
      </w:r>
    </w:p>
    <w:p>
      <w:pPr>
        <w:numPr>
          <w:ilvl w:val="0"/>
          <w:numId w:val="0"/>
        </w:numPr>
        <w:rPr>
          <w:rFonts w:hint="eastAsia"/>
          <w:lang w:eastAsia="zh-CN"/>
        </w:rPr>
      </w:pPr>
      <w:r>
        <w:rPr>
          <w:rFonts w:hint="eastAsia"/>
          <w:lang w:val="en-US" w:eastAsia="zh-CN"/>
        </w:rPr>
        <w:t xml:space="preserve">    </w:t>
      </w:r>
      <w:r>
        <w:rPr>
          <w:rFonts w:hint="eastAsia"/>
          <w:lang w:eastAsia="zh-CN"/>
        </w:rPr>
        <w:t>本项目资格预审申请文件有效期为递交资格预审申请文件截止之日起 90 天。申请人资格预审申请文件中必须载明资格预审申请文件有效期，资格预审申请文件中载明的资格预审申请文件有效期可以长于资格预审文件规定的期限，但不得短于资格预审申请文件规定的期限。否则，其资格预审申请文件将作为无效处理。</w:t>
      </w:r>
    </w:p>
    <w:bookmarkEnd w:id="24"/>
    <w:p>
      <w:pPr>
        <w:pStyle w:val="4"/>
        <w:keepNext w:val="0"/>
        <w:keepLines w:val="0"/>
        <w:jc w:val="center"/>
        <w:rPr>
          <w:rFonts w:hAnsi="仿宋" w:cs="Times New Roman"/>
        </w:rPr>
      </w:pPr>
      <w:bookmarkStart w:id="32" w:name="_Toc183682346"/>
      <w:bookmarkStart w:id="33" w:name="_Toc77400779"/>
      <w:bookmarkStart w:id="34" w:name="_Toc89075875"/>
      <w:bookmarkStart w:id="35" w:name="_Toc183582209"/>
      <w:bookmarkStart w:id="36" w:name="_Toc217446038"/>
      <w:r>
        <w:rPr>
          <w:rFonts w:hint="eastAsia" w:hAnsi="仿宋" w:cs="仿宋"/>
        </w:rPr>
        <w:t>三、</w:t>
      </w:r>
      <w:bookmarkEnd w:id="32"/>
      <w:bookmarkEnd w:id="33"/>
      <w:bookmarkEnd w:id="34"/>
      <w:bookmarkEnd w:id="35"/>
      <w:bookmarkEnd w:id="36"/>
      <w:r>
        <w:rPr>
          <w:rFonts w:hint="eastAsia" w:hAnsi="仿宋" w:cs="仿宋"/>
        </w:rPr>
        <w:t>资格预审文件</w:t>
      </w:r>
    </w:p>
    <w:p>
      <w:pPr>
        <w:pStyle w:val="5"/>
      </w:pPr>
      <w:bookmarkStart w:id="37" w:name="PO_默认文件内容_25"/>
      <w:r>
        <w:rPr>
          <w:rFonts w:hint="eastAsia"/>
          <w:lang w:val="en-US" w:eastAsia="zh-CN"/>
        </w:rPr>
        <w:t>8</w:t>
      </w:r>
      <w:r>
        <w:rPr>
          <w:rFonts w:hint="eastAsia"/>
          <w:lang w:eastAsia="zh-CN"/>
        </w:rPr>
        <w:t>、</w:t>
      </w:r>
      <w:r>
        <w:rPr>
          <w:rFonts w:hint="eastAsia"/>
        </w:rPr>
        <w:t>资格预审文件的构成（实质性要求）</w:t>
      </w:r>
    </w:p>
    <w:p>
      <w:pPr>
        <w:tabs>
          <w:tab w:val="left" w:pos="720"/>
        </w:tabs>
        <w:ind w:firstLine="560" w:firstLineChars="200"/>
        <w:rPr>
          <w:rFonts w:hint="eastAsia" w:hAnsi="仿宋" w:cs="仿宋"/>
        </w:rPr>
      </w:pPr>
      <w:r>
        <w:rPr>
          <w:rFonts w:hint="eastAsia" w:hAnsi="仿宋" w:cs="仿宋"/>
          <w:lang w:val="en-US" w:eastAsia="zh-CN"/>
        </w:rPr>
        <w:t>8</w:t>
      </w:r>
      <w:r>
        <w:rPr>
          <w:rFonts w:hint="eastAsia" w:hAnsi="仿宋" w:cs="仿宋"/>
        </w:rPr>
        <w:t>.1资格预审文件是申请人准备资格预审申请文件的依据，同时也是资格预审的重要依据。资格预审文件用以阐明资格预审项目所需的资质项目需求等。</w:t>
      </w:r>
    </w:p>
    <w:p>
      <w:pPr>
        <w:tabs>
          <w:tab w:val="left" w:pos="720"/>
        </w:tabs>
        <w:ind w:firstLine="560" w:firstLineChars="200"/>
        <w:rPr>
          <w:rFonts w:hAnsi="仿宋"/>
        </w:rPr>
      </w:pPr>
      <w:r>
        <w:rPr>
          <w:rFonts w:hint="eastAsia" w:hAnsi="仿宋" w:cs="仿宋"/>
          <w:lang w:val="en-US" w:eastAsia="zh-CN"/>
        </w:rPr>
        <w:t>8</w:t>
      </w:r>
      <w:r>
        <w:rPr>
          <w:rFonts w:hint="eastAsia" w:hAnsi="仿宋" w:cs="仿宋"/>
        </w:rPr>
        <w:t>.2申请人应认真阅读和充分理解资格预审文件中所有的事项、格式条款和规范要求。申请人应详细阅读资格预审文件的全部内容，按照资格预审文件的要求提供资格预审申请文件，并保证所提供的全部资料的真实性和有效性，一经发现有虚假行为的，将取消其参加资格预审及后续采购活动的资格，并承担相应的法律责任。</w:t>
      </w:r>
      <w:bookmarkStart w:id="38" w:name="_Toc183682348"/>
      <w:bookmarkStart w:id="39" w:name="_Toc183582211"/>
      <w:bookmarkStart w:id="40" w:name="_Toc217446040"/>
    </w:p>
    <w:p>
      <w:pPr>
        <w:pStyle w:val="5"/>
      </w:pPr>
      <w:r>
        <w:rPr>
          <w:rFonts w:hint="eastAsia"/>
          <w:lang w:val="en-US" w:eastAsia="zh-CN"/>
        </w:rPr>
        <w:t>9</w:t>
      </w:r>
      <w:r>
        <w:rPr>
          <w:rFonts w:hint="eastAsia"/>
          <w:lang w:eastAsia="zh-CN"/>
        </w:rPr>
        <w:t>、</w:t>
      </w:r>
      <w:r>
        <w:rPr>
          <w:rFonts w:hint="eastAsia"/>
        </w:rPr>
        <w:t>资格预审文件的澄清</w:t>
      </w:r>
      <w:bookmarkEnd w:id="38"/>
      <w:bookmarkEnd w:id="39"/>
      <w:r>
        <w:rPr>
          <w:rFonts w:hint="eastAsia"/>
        </w:rPr>
        <w:t>和修改</w:t>
      </w:r>
      <w:bookmarkEnd w:id="40"/>
    </w:p>
    <w:p>
      <w:pPr>
        <w:tabs>
          <w:tab w:val="left" w:pos="720"/>
        </w:tabs>
        <w:ind w:firstLine="560" w:firstLineChars="200"/>
        <w:rPr>
          <w:rFonts w:hAnsi="仿宋"/>
        </w:rPr>
      </w:pPr>
      <w:r>
        <w:rPr>
          <w:rFonts w:hint="eastAsia" w:hAnsi="仿宋" w:cs="仿宋"/>
          <w:lang w:val="en-US" w:eastAsia="zh-CN"/>
        </w:rPr>
        <w:t>9</w:t>
      </w:r>
      <w:r>
        <w:rPr>
          <w:rFonts w:hint="eastAsia" w:hAnsi="仿宋" w:cs="仿宋"/>
        </w:rPr>
        <w:t>.1在递交资格预审申请文件截止时间前，采购人、采购代理机构可以对资格预审文件进行澄清或者修改。</w:t>
      </w:r>
    </w:p>
    <w:p>
      <w:pPr>
        <w:tabs>
          <w:tab w:val="left" w:pos="720"/>
        </w:tabs>
        <w:ind w:firstLine="560" w:firstLineChars="200"/>
        <w:rPr>
          <w:rFonts w:hint="eastAsia" w:eastAsia="方正仿宋_GBK"/>
          <w:lang w:eastAsia="zh-CN"/>
        </w:rPr>
      </w:pPr>
      <w:r>
        <w:rPr>
          <w:rFonts w:hint="eastAsia" w:hAnsi="仿宋" w:cs="仿宋"/>
          <w:lang w:val="en-US" w:eastAsia="zh-CN"/>
        </w:rPr>
        <w:t>9</w:t>
      </w:r>
      <w:r>
        <w:rPr>
          <w:rFonts w:hint="eastAsia" w:hAnsi="仿宋" w:cs="仿宋"/>
        </w:rPr>
        <w:t>.2采购代理机构对已发出的资格预审文件进行澄清或者修改，应当以书面形式将澄清或者修改的内容通知所有按照规定获得了资格预审文件的申请人，同时在四川政府采购网上发布更正公告。该澄清或者修改的内容为资格预审文件的组成部分，澄清或者修改的内容可能影响资格预审申请文件编制的，采购人或者采购代理机构发布公告并书面通知申请人的时间，应当在首次提交资格预审申请文件截止之日起3日前；不足上述时间的，应当顺延递交资格预审申请文件的截止时间</w:t>
      </w:r>
      <w:bookmarkEnd w:id="37"/>
      <w:bookmarkStart w:id="41" w:name="_Toc77400780"/>
      <w:bookmarkStart w:id="42" w:name="_Toc183582214"/>
      <w:bookmarkStart w:id="43" w:name="_Toc183682351"/>
      <w:bookmarkStart w:id="44" w:name="_Toc89075876"/>
      <w:bookmarkStart w:id="45" w:name="_Toc217446042"/>
      <w:bookmarkStart w:id="46" w:name="PO_默认文件内容_26"/>
      <w:r>
        <w:rPr>
          <w:rFonts w:hint="eastAsia" w:hAnsi="仿宋" w:cs="仿宋"/>
          <w:lang w:eastAsia="zh-CN"/>
        </w:rPr>
        <w:t>。</w:t>
      </w:r>
    </w:p>
    <w:p>
      <w:pPr>
        <w:pStyle w:val="4"/>
        <w:keepNext w:val="0"/>
        <w:keepLines w:val="0"/>
        <w:jc w:val="center"/>
        <w:rPr>
          <w:rFonts w:hAnsi="仿宋" w:cs="Times New Roman"/>
        </w:rPr>
      </w:pPr>
      <w:r>
        <w:rPr>
          <w:rFonts w:hint="eastAsia" w:hAnsi="仿宋" w:cs="仿宋"/>
        </w:rPr>
        <w:t>四、</w:t>
      </w:r>
      <w:bookmarkEnd w:id="41"/>
      <w:bookmarkEnd w:id="42"/>
      <w:bookmarkEnd w:id="43"/>
      <w:bookmarkEnd w:id="44"/>
      <w:bookmarkEnd w:id="45"/>
      <w:r>
        <w:rPr>
          <w:rFonts w:hint="eastAsia" w:hAnsi="仿宋" w:cs="仿宋"/>
        </w:rPr>
        <w:t>资格预审申请文件</w:t>
      </w:r>
    </w:p>
    <w:p>
      <w:pPr>
        <w:pStyle w:val="5"/>
      </w:pPr>
      <w:bookmarkStart w:id="47" w:name="_Toc183582215"/>
      <w:bookmarkStart w:id="48" w:name="_Toc217446043"/>
      <w:bookmarkStart w:id="49" w:name="_Toc183682352"/>
      <w:r>
        <w:rPr>
          <w:rFonts w:hint="eastAsia"/>
          <w:lang w:val="en-US" w:eastAsia="zh-CN"/>
        </w:rPr>
        <w:t>10</w:t>
      </w:r>
      <w:r>
        <w:rPr>
          <w:rFonts w:hint="eastAsia"/>
          <w:lang w:eastAsia="zh-CN"/>
        </w:rPr>
        <w:t>、</w:t>
      </w:r>
      <w:r>
        <w:rPr>
          <w:rFonts w:hint="eastAsia"/>
        </w:rPr>
        <w:t>资格预审申请文件的组成（实质性要求）</w:t>
      </w:r>
    </w:p>
    <w:p>
      <w:pPr>
        <w:ind w:firstLine="56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严格按照本文件第三章、第四章的要求提供。</w:t>
      </w:r>
    </w:p>
    <w:p>
      <w:pPr>
        <w:pStyle w:val="5"/>
      </w:pPr>
      <w:r>
        <w:rPr>
          <w:rFonts w:hint="eastAsia"/>
        </w:rPr>
        <w:t>1</w:t>
      </w:r>
      <w:r>
        <w:rPr>
          <w:rFonts w:hint="eastAsia"/>
          <w:lang w:val="en-US" w:eastAsia="zh-CN"/>
        </w:rPr>
        <w:t>1</w:t>
      </w:r>
      <w:r>
        <w:rPr>
          <w:rFonts w:hint="eastAsia"/>
          <w:lang w:eastAsia="zh-CN"/>
        </w:rPr>
        <w:t>、</w:t>
      </w:r>
      <w:r>
        <w:rPr>
          <w:rFonts w:hint="eastAsia"/>
        </w:rPr>
        <w:t>资格预审申请文件的语言</w:t>
      </w:r>
      <w:bookmarkEnd w:id="47"/>
      <w:bookmarkEnd w:id="48"/>
      <w:bookmarkEnd w:id="49"/>
      <w:r>
        <w:rPr>
          <w:rFonts w:hint="eastAsia"/>
        </w:rPr>
        <w:t>（实质性要求）</w:t>
      </w:r>
    </w:p>
    <w:p>
      <w:pPr>
        <w:tabs>
          <w:tab w:val="left" w:pos="1134"/>
        </w:tabs>
        <w:ind w:firstLine="560" w:firstLineChars="200"/>
        <w:jc w:val="left"/>
        <w:rPr>
          <w:rFonts w:hAnsi="仿宋"/>
        </w:rPr>
      </w:pPr>
      <w:r>
        <w:rPr>
          <w:rFonts w:hint="eastAsia" w:hAnsi="仿宋" w:cs="仿宋"/>
        </w:rPr>
        <w:t>10.1申请人提交的资格预审申请文件以及申请人与采购组织单位就有关资格预审的所有来往书面文件均须使用中文。资格预审申请文件中如附有外文资料，要对应翻译成中文并加盖申请人公章后附在相关外文资料后面。</w:t>
      </w:r>
    </w:p>
    <w:p>
      <w:pPr>
        <w:tabs>
          <w:tab w:val="left" w:pos="1134"/>
        </w:tabs>
        <w:ind w:firstLine="560" w:firstLineChars="200"/>
        <w:jc w:val="left"/>
        <w:rPr>
          <w:rFonts w:hAnsi="仿宋"/>
        </w:rPr>
      </w:pPr>
      <w:r>
        <w:rPr>
          <w:rFonts w:hint="eastAsia" w:hAnsi="仿宋" w:cs="仿宋"/>
        </w:rPr>
        <w:t>10.2翻译的中文资料与外文资料如果出现差异和矛盾时，以中文为准。涉嫌提供虚假材料的按照相关法律法规处理。</w:t>
      </w:r>
    </w:p>
    <w:p>
      <w:pPr>
        <w:ind w:firstLine="560" w:firstLineChars="200"/>
        <w:rPr>
          <w:rFonts w:hAnsi="仿宋"/>
        </w:rPr>
      </w:pPr>
      <w:r>
        <w:rPr>
          <w:rFonts w:hint="eastAsia" w:hAnsi="仿宋" w:cs="仿宋"/>
        </w:rPr>
        <w:t>10.3如因未翻译而造成对申请人的不利后果，由申请人承担。</w:t>
      </w:r>
    </w:p>
    <w:p>
      <w:pPr>
        <w:pStyle w:val="5"/>
      </w:pPr>
      <w:r>
        <w:rPr>
          <w:rFonts w:hint="eastAsia"/>
        </w:rPr>
        <w:t>1</w:t>
      </w:r>
      <w:r>
        <w:rPr>
          <w:rFonts w:hint="eastAsia"/>
          <w:lang w:val="en-US" w:eastAsia="zh-CN"/>
        </w:rPr>
        <w:t>2</w:t>
      </w:r>
      <w:r>
        <w:rPr>
          <w:rFonts w:hint="eastAsia"/>
          <w:lang w:eastAsia="zh-CN"/>
        </w:rPr>
        <w:t>、</w:t>
      </w:r>
      <w:r>
        <w:rPr>
          <w:rFonts w:hint="eastAsia"/>
        </w:rPr>
        <w:t>资格预审申请文件格式</w:t>
      </w:r>
    </w:p>
    <w:p>
      <w:pPr>
        <w:ind w:left="3" w:leftChars="1" w:firstLine="560" w:firstLineChars="200"/>
        <w:rPr>
          <w:rFonts w:hAnsi="仿宋"/>
        </w:rPr>
      </w:pPr>
      <w:r>
        <w:rPr>
          <w:rFonts w:hint="eastAsia" w:hAnsi="仿宋" w:cs="仿宋"/>
        </w:rPr>
        <w:t>1</w:t>
      </w:r>
      <w:r>
        <w:rPr>
          <w:rFonts w:hint="eastAsia" w:hAnsi="仿宋" w:cs="仿宋"/>
          <w:lang w:val="en-US" w:eastAsia="zh-CN"/>
        </w:rPr>
        <w:t>2</w:t>
      </w:r>
      <w:r>
        <w:rPr>
          <w:rFonts w:hint="eastAsia" w:hAnsi="仿宋" w:cs="仿宋"/>
        </w:rPr>
        <w:t>.1申请人应执行资格预审文件第五章的规定要求。</w:t>
      </w:r>
    </w:p>
    <w:p>
      <w:pPr>
        <w:ind w:left="3" w:leftChars="1" w:firstLine="560" w:firstLineChars="200"/>
        <w:rPr>
          <w:rFonts w:hAnsi="仿宋"/>
        </w:rPr>
      </w:pPr>
      <w:r>
        <w:rPr>
          <w:rFonts w:hint="eastAsia" w:hAnsi="仿宋" w:cs="仿宋"/>
        </w:rPr>
        <w:t>1</w:t>
      </w:r>
      <w:r>
        <w:rPr>
          <w:rFonts w:hint="eastAsia" w:hAnsi="仿宋" w:cs="仿宋"/>
          <w:lang w:val="en-US" w:eastAsia="zh-CN"/>
        </w:rPr>
        <w:t>2</w:t>
      </w:r>
      <w:r>
        <w:rPr>
          <w:rFonts w:hint="eastAsia" w:hAnsi="仿宋" w:cs="仿宋"/>
        </w:rPr>
        <w:t>.2对于资格预审文件没有格式要求的由申请人自行编写。</w:t>
      </w:r>
      <w:bookmarkStart w:id="50" w:name="_Toc217446051"/>
      <w:bookmarkStart w:id="51" w:name="_Toc183682361"/>
      <w:bookmarkStart w:id="52" w:name="_Toc183582224"/>
    </w:p>
    <w:p>
      <w:pPr>
        <w:pStyle w:val="5"/>
      </w:pPr>
      <w:r>
        <w:rPr>
          <w:rFonts w:hint="eastAsia"/>
        </w:rPr>
        <w:t>1</w:t>
      </w:r>
      <w:r>
        <w:rPr>
          <w:rFonts w:hint="eastAsia"/>
          <w:lang w:val="en-US" w:eastAsia="zh-CN"/>
        </w:rPr>
        <w:t>3</w:t>
      </w:r>
      <w:r>
        <w:rPr>
          <w:rFonts w:hint="eastAsia"/>
          <w:lang w:eastAsia="zh-CN"/>
        </w:rPr>
        <w:t>、</w:t>
      </w:r>
      <w:r>
        <w:rPr>
          <w:rFonts w:hint="eastAsia"/>
        </w:rPr>
        <w:t>资格预审申请文件的编制和签署</w:t>
      </w:r>
    </w:p>
    <w:p>
      <w:pPr>
        <w:ind w:firstLine="546" w:firstLineChars="195"/>
        <w:rPr>
          <w:rFonts w:hint="eastAsia" w:hAnsi="仿宋" w:cs="仿宋"/>
          <w:lang w:eastAsia="zh-CN"/>
        </w:rPr>
      </w:pPr>
      <w:r>
        <w:rPr>
          <w:rFonts w:hint="eastAsia" w:hAnsi="仿宋" w:cs="仿宋"/>
        </w:rPr>
        <w:t>1</w:t>
      </w:r>
      <w:r>
        <w:rPr>
          <w:rFonts w:hint="eastAsia" w:hAnsi="仿宋" w:cs="仿宋"/>
          <w:lang w:val="en-US" w:eastAsia="zh-CN"/>
        </w:rPr>
        <w:t>3</w:t>
      </w:r>
      <w:r>
        <w:rPr>
          <w:rFonts w:hint="eastAsia" w:hAnsi="仿宋" w:cs="仿宋"/>
        </w:rPr>
        <w:t>.1资格预审申请文件正本1份</w:t>
      </w:r>
      <w:r>
        <w:rPr>
          <w:rFonts w:hint="eastAsia" w:hAnsi="仿宋" w:cs="仿宋"/>
          <w:lang w:eastAsia="zh-CN"/>
        </w:rPr>
        <w:t>，</w:t>
      </w:r>
      <w:r>
        <w:rPr>
          <w:rFonts w:hint="eastAsia" w:hAnsi="仿宋" w:cs="仿宋"/>
        </w:rPr>
        <w:t>副本2份</w:t>
      </w:r>
      <w:r>
        <w:rPr>
          <w:rFonts w:hint="eastAsia" w:hAnsi="仿宋" w:cs="仿宋"/>
          <w:lang w:eastAsia="zh-CN"/>
        </w:rPr>
        <w:t>。</w:t>
      </w:r>
      <w:r>
        <w:rPr>
          <w:rFonts w:hint="eastAsia" w:hAnsi="仿宋" w:cs="仿宋"/>
          <w:b/>
          <w:bCs/>
          <w:lang w:eastAsia="zh-CN"/>
        </w:rPr>
        <w:t>（实质性要求）</w:t>
      </w:r>
    </w:p>
    <w:p>
      <w:pPr>
        <w:ind w:firstLine="546" w:firstLineChars="195"/>
        <w:rPr>
          <w:rFonts w:hAnsi="仿宋"/>
        </w:rPr>
      </w:pPr>
      <w:r>
        <w:rPr>
          <w:rFonts w:hint="eastAsia" w:hAnsi="仿宋" w:cs="仿宋"/>
          <w:lang w:val="en-US" w:eastAsia="zh-CN"/>
        </w:rPr>
        <w:t>13.2</w:t>
      </w:r>
      <w:r>
        <w:rPr>
          <w:rFonts w:hint="eastAsia" w:hAnsi="仿宋" w:cs="仿宋"/>
        </w:rPr>
        <w:t>资格预审申请文件</w:t>
      </w:r>
      <w:r>
        <w:rPr>
          <w:rFonts w:hint="eastAsia" w:hAnsi="仿宋" w:cs="仿宋"/>
          <w:lang w:eastAsia="zh-CN"/>
        </w:rPr>
        <w:t>应</w:t>
      </w:r>
      <w:r>
        <w:rPr>
          <w:rFonts w:hint="eastAsia" w:hAnsi="仿宋" w:cs="仿宋"/>
        </w:rPr>
        <w:t>在其封面上清楚地标明资格预审申请文件、项目名称、项目编号、包件号及名称（若有）、申请人名称以及“正本”或“副本”字样。若正本和副本有不一致的内容，以正本书面资格预审申请文件为准。</w:t>
      </w:r>
    </w:p>
    <w:bookmarkEnd w:id="50"/>
    <w:bookmarkEnd w:id="51"/>
    <w:bookmarkEnd w:id="52"/>
    <w:p>
      <w:pPr>
        <w:ind w:firstLine="546" w:firstLineChars="195"/>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3</w:t>
      </w:r>
      <w:r>
        <w:rPr>
          <w:rFonts w:hint="eastAsia" w:hAnsi="仿宋" w:cs="仿宋"/>
        </w:rPr>
        <w:t>资格预审申请文件正本和副本均需打印或用不褪色、不变质的墨水书写，并在规定签章处签字和盖章。资格预审申请文件副本可采用正本的复印件。本项目资格预审申请文件提供纸质资格预审申请文件。</w:t>
      </w:r>
    </w:p>
    <w:p>
      <w:pPr>
        <w:ind w:firstLine="546" w:firstLineChars="195"/>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4</w:t>
      </w:r>
      <w:r>
        <w:rPr>
          <w:rFonts w:hint="eastAsia" w:hAnsi="仿宋" w:cs="仿宋"/>
        </w:rPr>
        <w:t>资格预审申请文件的打印和书写应清楚工整，任何行间插字、涂改或增删，必须由申请人的法定代表人或其授权代表签字。</w:t>
      </w:r>
    </w:p>
    <w:p>
      <w:pPr>
        <w:ind w:firstLine="546" w:firstLineChars="195"/>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5</w:t>
      </w:r>
      <w:r>
        <w:rPr>
          <w:rFonts w:hint="eastAsia" w:hAnsi="仿宋" w:cs="仿宋"/>
          <w:b/>
          <w:bCs/>
        </w:rPr>
        <w:t>（实质性要求）</w:t>
      </w:r>
      <w:r>
        <w:rPr>
          <w:rFonts w:hint="eastAsia" w:hAnsi="仿宋" w:cs="仿宋"/>
        </w:rPr>
        <w:t>资格预审申请文件应由申请人</w:t>
      </w:r>
      <w:r>
        <w:rPr>
          <w:rFonts w:hint="eastAsia" w:hAnsi="仿宋" w:cs="仿宋"/>
          <w:color w:val="000000" w:themeColor="text1"/>
          <w14:textFill>
            <w14:solidFill>
              <w14:schemeClr w14:val="tx1"/>
            </w14:solidFill>
          </w14:textFill>
        </w:rPr>
        <w:t>法定代表人或其授权代表在资格预审申请文件要求</w:t>
      </w:r>
      <w:r>
        <w:rPr>
          <w:rFonts w:hint="eastAsia" w:hAnsi="仿宋" w:cs="仿宋"/>
          <w:color w:val="000000" w:themeColor="text1"/>
          <w:lang w:eastAsia="zh-CN"/>
          <w14:textFill>
            <w14:solidFill>
              <w14:schemeClr w14:val="tx1"/>
            </w14:solidFill>
          </w14:textFill>
        </w:rPr>
        <w:t>签字</w:t>
      </w:r>
      <w:r>
        <w:rPr>
          <w:rFonts w:hint="eastAsia" w:hAnsi="仿宋" w:cs="仿宋"/>
          <w:color w:val="000000" w:themeColor="text1"/>
          <w14:textFill>
            <w14:solidFill>
              <w14:schemeClr w14:val="tx1"/>
            </w14:solidFill>
          </w14:textFill>
        </w:rPr>
        <w:t>的地方签字</w:t>
      </w:r>
      <w:r>
        <w:rPr>
          <w:rFonts w:hint="eastAsia"/>
          <w:color w:val="000000" w:themeColor="text1"/>
          <w:lang w:eastAsia="zh-CN"/>
          <w14:textFill>
            <w14:solidFill>
              <w14:schemeClr w14:val="tx1"/>
            </w14:solidFill>
          </w14:textFill>
        </w:rPr>
        <w:t>（法定代表人签字可用法定代表人个人印章代替）</w:t>
      </w:r>
      <w:r>
        <w:rPr>
          <w:rFonts w:hint="eastAsia" w:hAnsi="仿宋" w:cs="仿宋"/>
        </w:rPr>
        <w:t>，要求加盖公章的地方加盖单位公章，不得使用专用章（如经济合同章、投标专用章等）或下属单位印章代替。</w:t>
      </w:r>
    </w:p>
    <w:p>
      <w:pPr>
        <w:ind w:firstLine="546" w:firstLineChars="195"/>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6</w:t>
      </w:r>
      <w:r>
        <w:rPr>
          <w:rFonts w:hint="eastAsia" w:hAnsi="仿宋" w:cs="仿宋"/>
        </w:rPr>
        <w:t>资格预审申请文件正本和副本需要逐页编目编码。</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7</w:t>
      </w:r>
      <w:r>
        <w:rPr>
          <w:rFonts w:hint="eastAsia" w:hAnsi="仿宋" w:cs="仿宋"/>
        </w:rPr>
        <w:t>资格预审申请文件正本和副本应当采用胶装方式装订成册，不得散装或者合页装订。</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8</w:t>
      </w:r>
      <w:r>
        <w:rPr>
          <w:rFonts w:hint="eastAsia" w:hAnsi="仿宋" w:cs="仿宋"/>
          <w:b/>
          <w:bCs/>
        </w:rPr>
        <w:t>（实质性要求）</w:t>
      </w:r>
      <w:r>
        <w:rPr>
          <w:rFonts w:hint="eastAsia" w:hAnsi="仿宋" w:cs="仿宋"/>
        </w:rPr>
        <w:t>资格预审申请文件应按资格预审文件的要求签署、盖章</w:t>
      </w:r>
      <w:r>
        <w:rPr>
          <w:rFonts w:hint="eastAsia" w:hAnsi="仿宋" w:cs="仿宋"/>
          <w:color w:val="000000" w:themeColor="text1"/>
          <w14:textFill>
            <w14:solidFill>
              <w14:schemeClr w14:val="tx1"/>
            </w14:solidFill>
          </w14:textFill>
        </w:rPr>
        <w:t>。</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3</w:t>
      </w:r>
      <w:r>
        <w:rPr>
          <w:rFonts w:hint="eastAsia" w:hAnsi="仿宋" w:cs="仿宋"/>
        </w:rPr>
        <w:t>.</w:t>
      </w:r>
      <w:r>
        <w:rPr>
          <w:rFonts w:hint="eastAsia" w:hAnsi="仿宋" w:cs="仿宋"/>
          <w:lang w:val="en-US" w:eastAsia="zh-CN"/>
        </w:rPr>
        <w:t>9</w:t>
      </w:r>
      <w:r>
        <w:rPr>
          <w:rFonts w:hint="eastAsia" w:hAnsi="仿宋" w:cs="仿宋"/>
        </w:rPr>
        <w:t>提供纸质资格预审申请文件的，资格预审申请文件统一用A4幅面纸印制，除另有规定外。</w:t>
      </w:r>
      <w:bookmarkStart w:id="53" w:name="_Toc89075877"/>
      <w:bookmarkStart w:id="54" w:name="_Toc183682363"/>
      <w:bookmarkStart w:id="55" w:name="_Toc217446053"/>
      <w:bookmarkStart w:id="56" w:name="_Toc77400781"/>
      <w:bookmarkStart w:id="57" w:name="_Toc183582226"/>
    </w:p>
    <w:p>
      <w:pPr>
        <w:pStyle w:val="5"/>
      </w:pPr>
      <w:r>
        <w:rPr>
          <w:rFonts w:hint="eastAsia"/>
        </w:rPr>
        <w:t>1</w:t>
      </w:r>
      <w:r>
        <w:rPr>
          <w:rFonts w:hint="eastAsia"/>
          <w:lang w:val="en-US" w:eastAsia="zh-CN"/>
        </w:rPr>
        <w:t>4</w:t>
      </w:r>
      <w:r>
        <w:rPr>
          <w:rFonts w:hint="eastAsia"/>
          <w:lang w:eastAsia="zh-CN"/>
        </w:rPr>
        <w:t>、</w:t>
      </w:r>
      <w:r>
        <w:rPr>
          <w:rFonts w:hint="eastAsia"/>
        </w:rPr>
        <w:t>资格预审申请文件的密封和标注</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4</w:t>
      </w:r>
      <w:r>
        <w:rPr>
          <w:rFonts w:hint="eastAsia" w:hAnsi="仿宋" w:cs="仿宋"/>
        </w:rPr>
        <w:t>.1资格预审申请文件可以单独密封包装，也可以所有资格预审申请文件密封包装在一个密封袋内。</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4</w:t>
      </w:r>
      <w:r>
        <w:rPr>
          <w:rFonts w:hint="eastAsia" w:hAnsi="仿宋" w:cs="仿宋"/>
        </w:rPr>
        <w:t>.2资格预审申请文件密封袋的最外层应清楚地标明项目名称、项目编号、包件号及名称（若有）、申请人名称。</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4</w:t>
      </w:r>
      <w:r>
        <w:rPr>
          <w:rFonts w:hint="eastAsia" w:hAnsi="仿宋" w:cs="仿宋"/>
        </w:rPr>
        <w:t>.3所有外层密封袋的封口处应粘贴牢固。</w:t>
      </w:r>
    </w:p>
    <w:p>
      <w:pPr>
        <w:pStyle w:val="5"/>
      </w:pPr>
      <w:r>
        <w:rPr>
          <w:rFonts w:hint="eastAsia"/>
        </w:rPr>
        <w:t>1</w:t>
      </w:r>
      <w:r>
        <w:rPr>
          <w:rFonts w:hint="eastAsia"/>
          <w:lang w:val="en-US" w:eastAsia="zh-CN"/>
        </w:rPr>
        <w:t>5</w:t>
      </w:r>
      <w:r>
        <w:rPr>
          <w:rFonts w:hint="eastAsia"/>
          <w:lang w:eastAsia="zh-CN"/>
        </w:rPr>
        <w:t>、</w:t>
      </w:r>
      <w:r>
        <w:rPr>
          <w:rFonts w:hint="eastAsia"/>
        </w:rPr>
        <w:t>资格预审申请文件的递交</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5</w:t>
      </w:r>
      <w:r>
        <w:rPr>
          <w:rFonts w:hint="eastAsia" w:hAnsi="仿宋" w:cs="仿宋"/>
        </w:rPr>
        <w:t>.1资格预审申请文件应于递交资格预审申请文件截止时间前送达指定地点，采购代理机构拒绝接收截止时间后送达的资格预审申请文件。</w:t>
      </w:r>
    </w:p>
    <w:p>
      <w:pPr>
        <w:tabs>
          <w:tab w:val="left" w:pos="1080"/>
        </w:tabs>
        <w:ind w:firstLine="537" w:firstLineChars="192"/>
        <w:rPr>
          <w:rFonts w:hAnsi="仿宋"/>
        </w:rPr>
      </w:pPr>
      <w:r>
        <w:rPr>
          <w:rFonts w:hint="eastAsia" w:hAnsi="仿宋" w:cs="仿宋"/>
        </w:rPr>
        <w:t>1</w:t>
      </w:r>
      <w:r>
        <w:rPr>
          <w:rFonts w:hint="eastAsia" w:hAnsi="仿宋" w:cs="仿宋"/>
          <w:lang w:val="en-US" w:eastAsia="zh-CN"/>
        </w:rPr>
        <w:t>5</w:t>
      </w:r>
      <w:r>
        <w:rPr>
          <w:rFonts w:hint="eastAsia" w:hAnsi="仿宋" w:cs="仿宋"/>
        </w:rPr>
        <w:t>.2本次资格预审不接收邮寄的资格预审申请文件。</w:t>
      </w:r>
    </w:p>
    <w:bookmarkEnd w:id="53"/>
    <w:bookmarkEnd w:id="54"/>
    <w:bookmarkEnd w:id="55"/>
    <w:bookmarkEnd w:id="56"/>
    <w:bookmarkEnd w:id="57"/>
    <w:p>
      <w:pPr>
        <w:pStyle w:val="5"/>
      </w:pPr>
      <w:bookmarkStart w:id="58" w:name="_Toc183582228"/>
      <w:bookmarkStart w:id="59" w:name="_Toc217446055"/>
      <w:bookmarkStart w:id="60" w:name="_Toc183682365"/>
      <w:r>
        <w:rPr>
          <w:rFonts w:hint="eastAsia"/>
        </w:rPr>
        <w:t>1</w:t>
      </w:r>
      <w:r>
        <w:rPr>
          <w:rFonts w:hint="eastAsia"/>
          <w:lang w:val="en-US" w:eastAsia="zh-CN"/>
        </w:rPr>
        <w:t>6</w:t>
      </w:r>
      <w:r>
        <w:rPr>
          <w:rFonts w:hint="eastAsia"/>
          <w:lang w:eastAsia="zh-CN"/>
        </w:rPr>
        <w:t>、</w:t>
      </w:r>
      <w:r>
        <w:rPr>
          <w:rFonts w:hint="eastAsia"/>
        </w:rPr>
        <w:t>资格预审申请文件的修改和撤回</w:t>
      </w:r>
    </w:p>
    <w:p>
      <w:pPr>
        <w:pStyle w:val="6"/>
        <w:ind w:firstLine="560"/>
        <w:rPr>
          <w:rFonts w:hAnsi="仿宋"/>
          <w:sz w:val="28"/>
          <w:szCs w:val="28"/>
        </w:rPr>
      </w:pPr>
      <w:r>
        <w:rPr>
          <w:rFonts w:hint="eastAsia" w:hAnsi="仿宋" w:cs="仿宋"/>
          <w:sz w:val="28"/>
          <w:szCs w:val="28"/>
        </w:rPr>
        <w:t>1</w:t>
      </w:r>
      <w:r>
        <w:rPr>
          <w:rFonts w:hint="eastAsia" w:hAnsi="仿宋" w:cs="仿宋"/>
          <w:sz w:val="28"/>
          <w:szCs w:val="28"/>
          <w:lang w:val="en-US" w:eastAsia="zh-CN"/>
        </w:rPr>
        <w:t>6</w:t>
      </w:r>
      <w:r>
        <w:rPr>
          <w:rFonts w:hint="eastAsia" w:hAnsi="仿宋" w:cs="仿宋"/>
          <w:sz w:val="28"/>
          <w:szCs w:val="28"/>
        </w:rPr>
        <w:t>.1申请人在提交资格预审申请文件后可对其资格预审申请文件进行修改或撤回，但该修改或撤回的书面通知须在递交截止时间之前送达采购代理机构，补充、修改的内容作为资格预审申请文件的组成部分。且该通知需经正式授权的供应商代表签字方为有效。供应商在提交资格预审申请文件截止时间前，可以对所提交的资格预审申请文件进行补充、修改或者撤回，补充、修改的内容与资格预审申请文件不一致的，以补充、修改的内容为准。</w:t>
      </w:r>
    </w:p>
    <w:p>
      <w:pPr>
        <w:adjustRightInd w:val="0"/>
        <w:snapToGrid w:val="0"/>
        <w:ind w:firstLine="560" w:firstLineChars="200"/>
        <w:rPr>
          <w:rFonts w:hAnsi="仿宋"/>
        </w:rPr>
      </w:pPr>
      <w:r>
        <w:rPr>
          <w:rFonts w:hint="eastAsia" w:hAnsi="仿宋" w:cs="仿宋"/>
        </w:rPr>
        <w:t>1</w:t>
      </w:r>
      <w:r>
        <w:rPr>
          <w:rFonts w:hint="eastAsia" w:hAnsi="仿宋" w:cs="仿宋"/>
          <w:lang w:val="en-US" w:eastAsia="zh-CN"/>
        </w:rPr>
        <w:t>6</w:t>
      </w:r>
      <w:r>
        <w:rPr>
          <w:rFonts w:hint="eastAsia" w:hAnsi="仿宋" w:cs="仿宋"/>
        </w:rPr>
        <w:t>.2申请人对资格预审申请文件修改的书面材料或撤回的通知应该按规定进行编写、密封、标注和递送，并注明“修改资格预审申请文件”字样。</w:t>
      </w:r>
    </w:p>
    <w:p>
      <w:pPr>
        <w:ind w:firstLine="480"/>
        <w:rPr>
          <w:rFonts w:hAnsi="仿宋"/>
        </w:rPr>
      </w:pPr>
      <w:r>
        <w:rPr>
          <w:rFonts w:hint="eastAsia" w:hAnsi="仿宋" w:cs="仿宋"/>
        </w:rPr>
        <w:t>1</w:t>
      </w:r>
      <w:r>
        <w:rPr>
          <w:rFonts w:hint="eastAsia" w:hAnsi="仿宋" w:cs="仿宋"/>
          <w:lang w:val="en-US" w:eastAsia="zh-CN"/>
        </w:rPr>
        <w:t>6</w:t>
      </w:r>
      <w:r>
        <w:rPr>
          <w:rFonts w:hint="eastAsia" w:hAnsi="仿宋" w:cs="仿宋"/>
        </w:rPr>
        <w:t>.3申请人对其提交的资格预审申请文件的真实性、合法性承担法律责任。</w:t>
      </w:r>
      <w:bookmarkEnd w:id="58"/>
      <w:bookmarkEnd w:id="59"/>
      <w:bookmarkEnd w:id="60"/>
    </w:p>
    <w:p>
      <w:pPr>
        <w:pStyle w:val="4"/>
        <w:keepNext w:val="0"/>
        <w:keepLines w:val="0"/>
        <w:jc w:val="center"/>
        <w:rPr>
          <w:rFonts w:hAnsi="仿宋" w:cs="Times New Roman"/>
        </w:rPr>
      </w:pPr>
      <w:bookmarkStart w:id="61" w:name="_Toc183582231"/>
      <w:bookmarkStart w:id="62" w:name="_Toc77400782"/>
      <w:bookmarkStart w:id="63" w:name="_Toc217446056"/>
      <w:bookmarkStart w:id="64" w:name="_Toc183682368"/>
      <w:bookmarkStart w:id="65" w:name="_Toc89075878"/>
      <w:r>
        <w:rPr>
          <w:rFonts w:hint="eastAsia" w:hAnsi="仿宋" w:cs="仿宋"/>
        </w:rPr>
        <w:t>五、资格预审和评审</w:t>
      </w:r>
    </w:p>
    <w:p>
      <w:pPr>
        <w:pStyle w:val="5"/>
      </w:pPr>
      <w:bookmarkStart w:id="186" w:name="_GoBack"/>
      <w:bookmarkEnd w:id="186"/>
      <w:r>
        <w:rPr>
          <w:rFonts w:hint="eastAsia"/>
        </w:rPr>
        <w:t>1</w:t>
      </w:r>
      <w:r>
        <w:rPr>
          <w:rFonts w:hint="eastAsia"/>
          <w:lang w:val="en-US" w:eastAsia="zh-CN"/>
        </w:rPr>
        <w:t>7</w:t>
      </w:r>
      <w:r>
        <w:rPr>
          <w:rFonts w:hint="eastAsia"/>
          <w:lang w:eastAsia="zh-CN"/>
        </w:rPr>
        <w:t>、</w:t>
      </w:r>
      <w:r>
        <w:rPr>
          <w:rFonts w:hint="eastAsia"/>
        </w:rPr>
        <w:t>资格预审</w:t>
      </w:r>
    </w:p>
    <w:p>
      <w:pPr>
        <w:ind w:firstLine="560" w:firstLineChars="200"/>
        <w:rPr>
          <w:rFonts w:hint="eastAsia"/>
        </w:rPr>
      </w:pPr>
      <w:r>
        <w:rPr>
          <w:rFonts w:hint="eastAsia"/>
        </w:rPr>
        <w:t xml:space="preserve">17.1 本项目资格预审由采购人、采购代理机构负责编制资格预审文件、发布资格预审公告、实施资格审查、现场随机抽取等。从资格预审合格的申请人中现场随机抽取 </w:t>
      </w:r>
      <w:r>
        <w:rPr>
          <w:rFonts w:hint="eastAsia"/>
          <w:lang w:val="en-US" w:eastAsia="zh-CN"/>
        </w:rPr>
        <w:t>6</w:t>
      </w:r>
      <w:r>
        <w:rPr>
          <w:rFonts w:hint="eastAsia"/>
        </w:rPr>
        <w:t>家向其发出采购文件（如现场通过资格预审的申请人不足 3 家，则由采购人调整资格预审公告后重新组织资格预审）。本项目采购人、采购代理机构将保证资格预审和现场随机抽取公平公正。</w:t>
      </w:r>
    </w:p>
    <w:p>
      <w:pPr>
        <w:ind w:firstLine="560" w:firstLineChars="200"/>
        <w:rPr>
          <w:rFonts w:hint="eastAsia"/>
        </w:rPr>
      </w:pPr>
      <w:r>
        <w:rPr>
          <w:rFonts w:hint="eastAsia"/>
        </w:rPr>
        <w:t>17.2 本项目资格预审以供应商按照资格预审文件要求提供的纸质资格证明材料为依据。审查供应商资格证明材料过程中，不要求资格证明材料中涉及的供应商工作人员必须到场核对身份，不要求供应商提供证明材料原件现场核对，不会有其他不合理要求损害供应商合法权益。</w:t>
      </w:r>
    </w:p>
    <w:p>
      <w:pPr>
        <w:ind w:firstLine="560" w:firstLineChars="200"/>
        <w:rPr>
          <w:rFonts w:hint="eastAsia"/>
        </w:rPr>
      </w:pPr>
      <w:r>
        <w:rPr>
          <w:rFonts w:hint="eastAsia"/>
        </w:rPr>
        <w:t>17.3 本项目资格预审审查结果将现场告知供应商，资格审查不通过的，还将书面告知并详细说明理由。本项目随机抽取供应商时，采取乒乓球摇号等普遍公认的随机抽取方式，供应商按照自愿原则现场参与，将有两名以上采购人工作人员现场监督，并形成书面记录，全程录音录像，存档保存。</w:t>
      </w:r>
    </w:p>
    <w:p>
      <w:pPr>
        <w:ind w:firstLine="560" w:firstLineChars="200"/>
        <w:rPr>
          <w:rFonts w:hint="eastAsia"/>
        </w:rPr>
      </w:pPr>
      <w:r>
        <w:rPr>
          <w:rFonts w:hint="eastAsia"/>
        </w:rPr>
        <w:t>17.4 本项目采购人、采购代理机构将向通过随机抽取进入谈判评审环节的供应商提供谈判文件，供应商应当按照谈判文件的要求在本谈判文件规定的时间内提交施工响应文件。</w:t>
      </w:r>
    </w:p>
    <w:p>
      <w:pPr>
        <w:ind w:firstLine="560" w:firstLineChars="200"/>
      </w:pPr>
      <w:r>
        <w:rPr>
          <w:rFonts w:hint="eastAsia"/>
        </w:rPr>
        <w:t>17.5 供应商数量较多，本项目采购代理机构场地无法满足资格预审和现场随机抽取工作需要的，本项目采购代理机构将预约在有条件的公共资源交易服务平台进行，本项目不在宾馆、酒楼、球场等非开标评审场所进行资格预审和现场抽取。</w:t>
      </w:r>
    </w:p>
    <w:p>
      <w:pPr>
        <w:pStyle w:val="4"/>
        <w:keepNext w:val="0"/>
        <w:keepLines w:val="0"/>
        <w:jc w:val="center"/>
        <w:rPr>
          <w:rFonts w:hAnsi="仿宋" w:cs="Times New Roman"/>
        </w:rPr>
      </w:pPr>
      <w:r>
        <w:rPr>
          <w:rFonts w:hint="eastAsia" w:hAnsi="仿宋" w:cs="仿宋"/>
          <w:lang w:eastAsia="zh-CN"/>
        </w:rPr>
        <w:t>六</w:t>
      </w:r>
      <w:r>
        <w:rPr>
          <w:rFonts w:hint="eastAsia" w:hAnsi="仿宋" w:cs="仿宋"/>
        </w:rPr>
        <w:t>、资格预审纪律要求</w:t>
      </w:r>
    </w:p>
    <w:p>
      <w:pPr>
        <w:pStyle w:val="5"/>
      </w:pPr>
      <w:r>
        <w:rPr>
          <w:rFonts w:hint="eastAsia"/>
        </w:rPr>
        <w:t>1</w:t>
      </w:r>
      <w:r>
        <w:rPr>
          <w:rFonts w:hint="eastAsia"/>
          <w:lang w:val="en-US" w:eastAsia="zh-CN"/>
        </w:rPr>
        <w:t>8</w:t>
      </w:r>
      <w:r>
        <w:rPr>
          <w:rFonts w:hint="eastAsia"/>
          <w:lang w:eastAsia="zh-CN"/>
        </w:rPr>
        <w:t>、</w:t>
      </w:r>
      <w:r>
        <w:rPr>
          <w:rFonts w:hint="eastAsia"/>
        </w:rPr>
        <w:t>供应商不得具有的情形</w:t>
      </w:r>
    </w:p>
    <w:p>
      <w:pPr>
        <w:tabs>
          <w:tab w:val="left" w:pos="851"/>
        </w:tabs>
        <w:ind w:firstLine="560" w:firstLineChars="200"/>
        <w:rPr>
          <w:rFonts w:hAnsi="仿宋"/>
        </w:rPr>
      </w:pPr>
      <w:r>
        <w:rPr>
          <w:rFonts w:hint="eastAsia" w:hAnsi="仿宋" w:cs="仿宋"/>
        </w:rPr>
        <w:t>供应商参加本项目资格预审不得有下列情形：</w:t>
      </w:r>
    </w:p>
    <w:p>
      <w:pPr>
        <w:tabs>
          <w:tab w:val="left" w:pos="851"/>
        </w:tabs>
        <w:ind w:firstLine="560" w:firstLineChars="200"/>
        <w:rPr>
          <w:rFonts w:hAnsi="仿宋"/>
        </w:rPr>
      </w:pPr>
      <w:r>
        <w:rPr>
          <w:rFonts w:hint="eastAsia" w:hAnsi="仿宋" w:cs="仿宋"/>
        </w:rPr>
        <w:t>（1）提供虚假材料谋取成交；</w:t>
      </w:r>
    </w:p>
    <w:p>
      <w:pPr>
        <w:tabs>
          <w:tab w:val="left" w:pos="851"/>
        </w:tabs>
        <w:ind w:firstLine="560" w:firstLineChars="200"/>
        <w:rPr>
          <w:rFonts w:hAnsi="仿宋"/>
        </w:rPr>
      </w:pPr>
      <w:r>
        <w:rPr>
          <w:rFonts w:hint="eastAsia" w:hAnsi="仿宋" w:cs="仿宋"/>
        </w:rPr>
        <w:t>（2）采取不正当手段诋毁、排挤其他供应商；</w:t>
      </w:r>
    </w:p>
    <w:p>
      <w:pPr>
        <w:tabs>
          <w:tab w:val="left" w:pos="851"/>
        </w:tabs>
        <w:ind w:firstLine="560" w:firstLineChars="200"/>
        <w:rPr>
          <w:rFonts w:hAnsi="仿宋"/>
        </w:rPr>
      </w:pPr>
      <w:r>
        <w:rPr>
          <w:rFonts w:hint="eastAsia" w:hAnsi="仿宋" w:cs="仿宋"/>
        </w:rPr>
        <w:t>（3）与采购人、采购代理机构、或其他供应商恶意串通；</w:t>
      </w:r>
    </w:p>
    <w:p>
      <w:pPr>
        <w:tabs>
          <w:tab w:val="left" w:pos="851"/>
        </w:tabs>
        <w:ind w:firstLine="560" w:firstLineChars="200"/>
        <w:rPr>
          <w:rFonts w:hAnsi="仿宋"/>
        </w:rPr>
      </w:pPr>
      <w:r>
        <w:rPr>
          <w:rFonts w:hint="eastAsia" w:hAnsi="仿宋" w:cs="仿宋"/>
        </w:rPr>
        <w:t>（4）向采购人、采购代理机构、资格预审小组成员行贿或者提供其他不正当利益；</w:t>
      </w:r>
    </w:p>
    <w:p>
      <w:pPr>
        <w:tabs>
          <w:tab w:val="left" w:pos="851"/>
        </w:tabs>
        <w:ind w:firstLine="560" w:firstLineChars="200"/>
        <w:rPr>
          <w:rFonts w:hAnsi="仿宋"/>
        </w:rPr>
      </w:pPr>
      <w:r>
        <w:rPr>
          <w:rFonts w:hint="eastAsia" w:hAnsi="仿宋" w:cs="仿宋"/>
        </w:rPr>
        <w:t>（5）在资格预审过程中与采购人、采购代理机构进行协商；</w:t>
      </w:r>
    </w:p>
    <w:p>
      <w:pPr>
        <w:tabs>
          <w:tab w:val="left" w:pos="851"/>
        </w:tabs>
        <w:ind w:firstLine="560" w:firstLineChars="200"/>
        <w:rPr>
          <w:rFonts w:hAnsi="仿宋" w:cs="仿宋"/>
        </w:rPr>
      </w:pPr>
      <w:r>
        <w:rPr>
          <w:rFonts w:hint="eastAsia" w:hAnsi="仿宋" w:cs="仿宋"/>
        </w:rPr>
        <w:t>（6）拒绝有关部门的监督检查或者向监督检查部门提供虚假情况；</w:t>
      </w:r>
    </w:p>
    <w:p>
      <w:pPr>
        <w:tabs>
          <w:tab w:val="left" w:pos="851"/>
        </w:tabs>
        <w:ind w:firstLine="560" w:firstLineChars="200"/>
        <w:rPr>
          <w:rFonts w:hAnsi="仿宋"/>
        </w:rPr>
      </w:pPr>
      <w:r>
        <w:rPr>
          <w:rFonts w:hint="eastAsia" w:hAnsi="仿宋" w:cs="仿宋"/>
        </w:rPr>
        <w:t>（7）法律法规规定的其他情形。</w:t>
      </w:r>
    </w:p>
    <w:p>
      <w:pPr>
        <w:tabs>
          <w:tab w:val="left" w:pos="851"/>
        </w:tabs>
        <w:ind w:firstLine="560" w:firstLineChars="200"/>
        <w:rPr>
          <w:rFonts w:hAnsi="仿宋"/>
        </w:rPr>
      </w:pPr>
      <w:r>
        <w:rPr>
          <w:rFonts w:hint="eastAsia" w:hAnsi="仿宋" w:cs="仿宋"/>
        </w:rPr>
        <w:t>供应商有上述情形的，按照规定追究法律责任，具备（1）-（7）条情形之一的，同时将取消确认的资格预审合格。</w:t>
      </w:r>
    </w:p>
    <w:p>
      <w:pPr>
        <w:tabs>
          <w:tab w:val="left" w:pos="851"/>
        </w:tabs>
        <w:jc w:val="center"/>
        <w:rPr>
          <w:rFonts w:hAnsi="仿宋"/>
          <w:b/>
          <w:bCs/>
          <w:sz w:val="32"/>
          <w:szCs w:val="32"/>
        </w:rPr>
      </w:pPr>
      <w:r>
        <w:rPr>
          <w:rFonts w:hint="eastAsia" w:hAnsi="仿宋" w:cs="仿宋"/>
          <w:b/>
          <w:bCs/>
          <w:sz w:val="32"/>
          <w:szCs w:val="32"/>
          <w:lang w:eastAsia="zh-CN"/>
        </w:rPr>
        <w:t>七</w:t>
      </w:r>
      <w:r>
        <w:rPr>
          <w:rFonts w:hint="eastAsia" w:hAnsi="仿宋" w:cs="仿宋"/>
          <w:b/>
          <w:bCs/>
          <w:sz w:val="32"/>
          <w:szCs w:val="32"/>
        </w:rPr>
        <w:t>、询问、质疑和投诉</w:t>
      </w:r>
    </w:p>
    <w:p>
      <w:pPr>
        <w:tabs>
          <w:tab w:val="left" w:pos="851"/>
        </w:tabs>
        <w:ind w:firstLine="560" w:firstLineChars="200"/>
        <w:rPr>
          <w:rFonts w:hAnsi="仿宋"/>
        </w:rPr>
      </w:pPr>
      <w:r>
        <w:rPr>
          <w:rFonts w:hint="eastAsia" w:hAnsi="仿宋" w:cs="仿宋"/>
        </w:rPr>
        <w:t>1</w:t>
      </w:r>
      <w:r>
        <w:rPr>
          <w:rFonts w:hint="eastAsia" w:hAnsi="仿宋" w:cs="仿宋"/>
          <w:lang w:val="en-US" w:eastAsia="zh-CN"/>
        </w:rPr>
        <w:t>9</w:t>
      </w:r>
      <w:r>
        <w:rPr>
          <w:rFonts w:hint="eastAsia" w:hAnsi="仿宋" w:cs="仿宋"/>
          <w:lang w:eastAsia="zh-CN"/>
        </w:rPr>
        <w:t>、</w:t>
      </w:r>
      <w:r>
        <w:rPr>
          <w:rFonts w:hint="eastAsia" w:hAnsi="仿宋" w:cs="仿宋"/>
        </w:rPr>
        <w:t>询问、质疑、投诉的接收和处理严格按照《中华人民共和国政府采购法》、《中华人民共和国政府采购法实施条例》、《财政部关于加强政府采购供应商投诉受理审查工作的通知》、《政府采购质疑和投诉办法》和四川省的有关规定办理（详细规定请在四川政府采购网政策法规模块查询）。</w:t>
      </w:r>
    </w:p>
    <w:p>
      <w:pPr>
        <w:tabs>
          <w:tab w:val="left" w:pos="851"/>
        </w:tabs>
        <w:jc w:val="center"/>
        <w:rPr>
          <w:rFonts w:hAnsi="仿宋"/>
          <w:b/>
          <w:bCs/>
          <w:sz w:val="32"/>
          <w:szCs w:val="32"/>
        </w:rPr>
      </w:pPr>
      <w:r>
        <w:rPr>
          <w:rFonts w:hint="eastAsia" w:hAnsi="仿宋" w:cs="仿宋"/>
          <w:b/>
          <w:bCs/>
          <w:sz w:val="32"/>
          <w:szCs w:val="32"/>
          <w:lang w:eastAsia="zh-CN"/>
        </w:rPr>
        <w:t>八</w:t>
      </w:r>
      <w:r>
        <w:rPr>
          <w:rFonts w:hint="eastAsia" w:hAnsi="仿宋" w:cs="仿宋"/>
          <w:b/>
          <w:bCs/>
          <w:sz w:val="32"/>
          <w:szCs w:val="32"/>
        </w:rPr>
        <w:t>、其他</w:t>
      </w:r>
    </w:p>
    <w:p>
      <w:pPr>
        <w:tabs>
          <w:tab w:val="left" w:pos="851"/>
        </w:tabs>
        <w:rPr>
          <w:rFonts w:hAnsi="仿宋"/>
        </w:rPr>
      </w:pPr>
      <w:r>
        <w:rPr>
          <w:rFonts w:hint="eastAsia" w:hAnsi="仿宋" w:cs="仿宋"/>
        </w:rPr>
        <w:t xml:space="preserve">    </w:t>
      </w:r>
      <w:r>
        <w:rPr>
          <w:rFonts w:hint="eastAsia" w:hAnsi="仿宋" w:cs="仿宋"/>
          <w:lang w:val="en-US" w:eastAsia="zh-CN"/>
        </w:rPr>
        <w:t>20</w:t>
      </w:r>
      <w:r>
        <w:rPr>
          <w:rFonts w:hint="eastAsia" w:hAnsi="仿宋" w:cs="仿宋"/>
          <w:lang w:eastAsia="zh-CN"/>
        </w:rPr>
        <w:t>、</w:t>
      </w:r>
      <w:r>
        <w:rPr>
          <w:rFonts w:hint="eastAsia" w:hAnsi="仿宋" w:cs="仿宋"/>
        </w:rPr>
        <w:t>本资格预审文件中所引相关法律制度规定，在政府采购中有变化的，按照变化后的相关法律制度规定执行。本章规定的内容条款，在本项目递交资格预审申请文件截止时间届满后，因相关法律制度规定的变化导致不符合相关法律制度规定的，直接按照变化后的相关法律制度规定执行，本资格预审文件不再做调整。</w:t>
      </w:r>
    </w:p>
    <w:p>
      <w:pPr>
        <w:ind w:firstLine="560" w:firstLineChars="200"/>
        <w:rPr>
          <w:rFonts w:hAnsi="仿宋" w:cs="仿宋"/>
        </w:rPr>
      </w:pPr>
      <w:bookmarkStart w:id="66" w:name="_Toc509579142"/>
      <w:r>
        <w:rPr>
          <w:rFonts w:hint="eastAsia" w:hAnsi="仿宋" w:cs="仿宋"/>
        </w:rPr>
        <w:t>2</w:t>
      </w:r>
      <w:r>
        <w:rPr>
          <w:rFonts w:hint="eastAsia" w:hAnsi="仿宋" w:cs="仿宋"/>
          <w:lang w:val="en-US" w:eastAsia="zh-CN"/>
        </w:rPr>
        <w:t>1</w:t>
      </w:r>
      <w:r>
        <w:rPr>
          <w:rFonts w:hint="eastAsia" w:hAnsi="仿宋" w:cs="仿宋"/>
          <w:lang w:eastAsia="zh-CN"/>
        </w:rPr>
        <w:t>、</w:t>
      </w:r>
      <w:r>
        <w:rPr>
          <w:rFonts w:hint="eastAsia" w:hAnsi="仿宋" w:cs="仿宋"/>
        </w:rPr>
        <w:t>本资格预审文件中未引用的相关法律制度规定，按照中华人民共和国政府采购法及其实施条例以及其他相关的法律、规章的规定执行。</w:t>
      </w:r>
    </w:p>
    <w:p>
      <w:pPr>
        <w:ind w:firstLine="560" w:firstLineChars="200"/>
        <w:rPr>
          <w:rFonts w:hAnsi="仿宋" w:cs="仿宋"/>
          <w:color w:val="000000" w:themeColor="text1"/>
          <w14:textFill>
            <w14:solidFill>
              <w14:schemeClr w14:val="tx1"/>
            </w14:solidFill>
          </w14:textFill>
        </w:rPr>
      </w:pPr>
      <w:r>
        <w:rPr>
          <w:rFonts w:hint="eastAsia" w:hAnsi="仿宋" w:cs="仿宋"/>
          <w:color w:val="000000" w:themeColor="text1"/>
          <w14:textFill>
            <w14:solidFill>
              <w14:schemeClr w14:val="tx1"/>
            </w14:solidFill>
          </w14:textFill>
        </w:rPr>
        <w:t>2</w:t>
      </w:r>
      <w:r>
        <w:rPr>
          <w:rFonts w:hint="eastAsia" w:hAnsi="仿宋" w:cs="仿宋"/>
          <w:color w:val="000000" w:themeColor="text1"/>
          <w:lang w:val="en-US" w:eastAsia="zh-CN"/>
          <w14:textFill>
            <w14:solidFill>
              <w14:schemeClr w14:val="tx1"/>
            </w14:solidFill>
          </w14:textFill>
        </w:rPr>
        <w:t>2</w:t>
      </w:r>
      <w:r>
        <w:rPr>
          <w:rFonts w:hint="eastAsia" w:hAnsi="仿宋" w:cs="仿宋"/>
          <w:color w:val="000000" w:themeColor="text1"/>
          <w:lang w:eastAsia="zh-CN"/>
          <w14:textFill>
            <w14:solidFill>
              <w14:schemeClr w14:val="tx1"/>
            </w14:solidFill>
          </w14:textFill>
        </w:rPr>
        <w:t>、</w:t>
      </w:r>
      <w:r>
        <w:rPr>
          <w:rFonts w:hint="eastAsia" w:hAnsi="仿宋" w:cs="仿宋"/>
          <w:color w:val="000000" w:themeColor="text1"/>
          <w14:textFill>
            <w14:solidFill>
              <w14:schemeClr w14:val="tx1"/>
            </w14:solidFill>
          </w14:textFill>
        </w:rPr>
        <w:t>本资格预审文件中作为实质性的内容，除明确要求需要在申请文件中提供承诺函或证明材料的以外，资格预审小组在评审时，仅对申请文件是否违背实质性要求进行审查。</w:t>
      </w:r>
    </w:p>
    <w:p>
      <w:pPr>
        <w:ind w:firstLine="560" w:firstLineChars="200"/>
        <w:rPr>
          <w:rFonts w:hAnsi="仿宋" w:cs="仿宋"/>
        </w:rPr>
      </w:pPr>
      <w:r>
        <w:rPr>
          <w:rFonts w:hint="eastAsia" w:hAnsi="仿宋" w:cs="仿宋"/>
        </w:rPr>
        <w:br w:type="page"/>
      </w:r>
    </w:p>
    <w:p>
      <w:pPr>
        <w:pStyle w:val="3"/>
      </w:pPr>
      <w:bookmarkStart w:id="67" w:name="_Toc29853"/>
      <w:r>
        <w:rPr>
          <w:rFonts w:hint="eastAsia"/>
        </w:rPr>
        <w:t>第三章 供应商的资格、资质性及其他类似效力要求</w:t>
      </w:r>
      <w:bookmarkEnd w:id="66"/>
      <w:bookmarkEnd w:id="67"/>
    </w:p>
    <w:p>
      <w:pPr>
        <w:pStyle w:val="4"/>
      </w:pPr>
      <w:r>
        <w:rPr>
          <w:rFonts w:hint="eastAsia"/>
        </w:rPr>
        <w:t>一、参加资格预审的供应商应具备下列资格条件：</w:t>
      </w:r>
    </w:p>
    <w:p>
      <w:pPr/>
      <w:r>
        <w:rPr>
          <w:rFonts w:hint="eastAsia"/>
        </w:rPr>
        <w:t>（一）《中华人民共和国政府采购法》第二十二条规定的条件：</w:t>
      </w:r>
    </w:p>
    <w:p>
      <w:pPr>
        <w:ind w:firstLine="560" w:firstLineChars="200"/>
        <w:rPr>
          <w:rFonts w:hAnsi="Times New Roman"/>
        </w:rPr>
      </w:pPr>
      <w:r>
        <w:rPr>
          <w:rFonts w:hint="eastAsia" w:hAnsi="Times New Roman"/>
        </w:rPr>
        <w:t>1、具有独立承担民事责任的能力；</w:t>
      </w:r>
    </w:p>
    <w:p>
      <w:pPr>
        <w:ind w:firstLine="560" w:firstLineChars="200"/>
        <w:rPr>
          <w:rFonts w:hAnsi="Times New Roman"/>
        </w:rPr>
      </w:pPr>
      <w:r>
        <w:rPr>
          <w:rFonts w:hint="eastAsia" w:hAnsi="Times New Roman"/>
        </w:rPr>
        <w:t>2、具有良好的商业信誉和健全的财务会计制度；</w:t>
      </w:r>
    </w:p>
    <w:p>
      <w:pPr>
        <w:ind w:firstLine="560" w:firstLineChars="200"/>
        <w:rPr>
          <w:rFonts w:hAnsi="Times New Roman"/>
        </w:rPr>
      </w:pPr>
      <w:r>
        <w:rPr>
          <w:rFonts w:hint="eastAsia" w:hAnsi="Times New Roman"/>
        </w:rPr>
        <w:t>3、具有履行合同所必需的设备和专业技术能力；</w:t>
      </w:r>
    </w:p>
    <w:p>
      <w:pPr>
        <w:ind w:firstLine="560" w:firstLineChars="200"/>
        <w:rPr>
          <w:rFonts w:hAnsi="Times New Roman"/>
        </w:rPr>
      </w:pPr>
      <w:r>
        <w:rPr>
          <w:rFonts w:hint="eastAsia" w:hAnsi="Times New Roman"/>
        </w:rPr>
        <w:t>4、具有依法缴纳税收和社会保障资金的良好记录；</w:t>
      </w:r>
    </w:p>
    <w:p>
      <w:pPr>
        <w:ind w:firstLine="560" w:firstLineChars="200"/>
        <w:rPr>
          <w:rFonts w:hAnsi="Times New Roman"/>
        </w:rPr>
      </w:pPr>
      <w:r>
        <w:rPr>
          <w:rFonts w:hint="eastAsia" w:hAnsi="Times New Roman"/>
        </w:rPr>
        <w:t>5、参加本次政府采购活动前三年内，在经营活动中没有重大违法记录；</w:t>
      </w:r>
    </w:p>
    <w:p>
      <w:pPr>
        <w:ind w:firstLine="560" w:firstLineChars="200"/>
        <w:rPr>
          <w:rFonts w:hAnsi="Times New Roman"/>
          <w:szCs w:val="24"/>
        </w:rPr>
      </w:pPr>
      <w:r>
        <w:rPr>
          <w:rFonts w:hint="eastAsia" w:hAnsi="Times New Roman"/>
        </w:rPr>
        <w:t>6、符合法律、行政法规规定的其他条件。</w:t>
      </w:r>
    </w:p>
    <w:p>
      <w:pPr>
        <w:ind w:firstLine="560" w:firstLineChars="200"/>
        <w:rPr>
          <w:rFonts w:hint="eastAsia" w:hAnsi="Times New Roman"/>
        </w:rPr>
      </w:pPr>
      <w:r>
        <w:rPr>
          <w:rFonts w:hint="eastAsia" w:hAnsi="Times New Roman"/>
        </w:rPr>
        <w:t>7、根据采购项目提出的特殊条件：</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（1）</w:t>
      </w:r>
      <w:r>
        <w:rPr>
          <w:rFonts w:hint="eastAsia" w:hAnsi="Times New Roman"/>
          <w:color w:val="000000" w:themeColor="text1"/>
          <w:lang w:eastAsia="zh-CN"/>
          <w14:textFill>
            <w14:solidFill>
              <w14:schemeClr w14:val="tx1"/>
            </w14:solidFill>
          </w14:textFill>
        </w:rPr>
        <w:t>具备行政主管部门</w:t>
      </w:r>
      <w:r>
        <w:rPr>
          <w:rFonts w:hint="eastAsia" w:hAnsi="Times New Roman"/>
          <w:color w:val="000000" w:themeColor="text1"/>
          <w14:textFill>
            <w14:solidFill>
              <w14:schemeClr w14:val="tx1"/>
            </w14:solidFill>
          </w14:textFill>
        </w:rPr>
        <w:t>颁发的地质灾害治理工程</w:t>
      </w:r>
      <w:r>
        <w:rPr>
          <w:rFonts w:hint="eastAsia" w:hAnsi="Times New Roman"/>
          <w:color w:val="000000" w:themeColor="text1"/>
          <w:lang w:eastAsia="zh-CN"/>
          <w14:textFill>
            <w14:solidFill>
              <w14:schemeClr w14:val="tx1"/>
            </w14:solidFill>
          </w14:textFill>
        </w:rPr>
        <w:t>（施工）或地质灾害防治单位（施工）乙级及以上（含乙级）资质</w:t>
      </w:r>
      <w:r>
        <w:rPr>
          <w:rFonts w:hint="eastAsia" w:hAnsi="Times New Roman"/>
          <w:color w:val="000000" w:themeColor="text1"/>
          <w14:textFill>
            <w14:solidFill>
              <w14:schemeClr w14:val="tx1"/>
            </w14:solidFill>
          </w14:textFill>
        </w:rPr>
        <w:t xml:space="preserve">； </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 xml:space="preserve">（2）具备有效的《安全生产许可证》； </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（3）项目</w:t>
      </w:r>
      <w:r>
        <w:rPr>
          <w:rFonts w:hint="eastAsia" w:hAnsi="Times New Roman"/>
          <w:color w:val="000000" w:themeColor="text1"/>
          <w:lang w:eastAsia="zh-CN"/>
          <w14:textFill>
            <w14:solidFill>
              <w14:schemeClr w14:val="tx1"/>
            </w14:solidFill>
          </w14:textFill>
        </w:rPr>
        <w:t>负责人</w:t>
      </w:r>
      <w:r>
        <w:rPr>
          <w:rFonts w:hint="eastAsia" w:hAnsi="Times New Roman"/>
          <w:color w:val="000000" w:themeColor="text1"/>
          <w14:textFill>
            <w14:solidFill>
              <w14:schemeClr w14:val="tx1"/>
            </w14:solidFill>
          </w14:textFill>
        </w:rPr>
        <w:t>的要求：注册在本单位的二级及以上建造师，具有水文地质或工程地质或环境地质工程中级及以上职称和具有行政主管部门颁发的安全生产考核</w:t>
      </w:r>
      <w:r>
        <w:rPr>
          <w:rFonts w:hint="eastAsia" w:hAnsi="Times New Roman"/>
          <w:color w:val="000000" w:themeColor="text1"/>
          <w:lang w:eastAsia="zh-CN"/>
          <w14:textFill>
            <w14:solidFill>
              <w14:schemeClr w14:val="tx1"/>
            </w14:solidFill>
          </w14:textFill>
        </w:rPr>
        <w:t>证</w:t>
      </w:r>
      <w:r>
        <w:rPr>
          <w:rFonts w:hint="eastAsia" w:hAnsi="Times New Roman"/>
          <w:color w:val="000000" w:themeColor="text1"/>
          <w14:textFill>
            <w14:solidFill>
              <w14:schemeClr w14:val="tx1"/>
            </w14:solidFill>
          </w14:textFill>
        </w:rPr>
        <w:t>B证（提供职称证书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，成交后至完工前也不得在其他项目担任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（提供承诺函）；项目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负责人要求：具有水文地质或工程地质或环境地质工程中级及以上职称（提供职称证书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负责人，成交后至完工前也不得在其他项目担任项目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负责人（提供承诺函）</w:t>
      </w:r>
      <w:r>
        <w:rPr>
          <w:rFonts w:hint="eastAsia" w:hAnsi="Times New Roman"/>
          <w:color w:val="000000" w:themeColor="text1"/>
          <w:lang w:eastAsia="zh-CN"/>
          <w14:textFill>
            <w14:solidFill>
              <w14:schemeClr w14:val="tx1"/>
            </w14:solidFill>
          </w14:textFill>
        </w:rPr>
        <w:t>，</w:t>
      </w:r>
      <w:r>
        <w:rPr>
          <w:rFonts w:hint="eastAsia" w:hAnsi="Times New Roman"/>
          <w:color w:val="000000" w:themeColor="text1"/>
          <w14:textFill>
            <w14:solidFill>
              <w14:schemeClr w14:val="tx1"/>
            </w14:solidFill>
          </w14:textFill>
        </w:rPr>
        <w:t>以上人员不得重复</w:t>
      </w:r>
      <w:r>
        <w:rPr>
          <w:rFonts w:hint="eastAsia" w:hAnsi="Times New Roman"/>
          <w:color w:val="000000" w:themeColor="text1"/>
          <w:lang w:eastAsia="zh-CN"/>
          <w14:textFill>
            <w14:solidFill>
              <w14:schemeClr w14:val="tx1"/>
            </w14:solidFill>
          </w14:textFill>
        </w:rPr>
        <w:t>。</w:t>
      </w:r>
    </w:p>
    <w:p>
      <w:pPr>
        <w:ind w:firstLine="560" w:firstLineChars="200"/>
      </w:pPr>
      <w:r>
        <w:rPr>
          <w:rFonts w:hint="eastAsia"/>
        </w:rPr>
        <w:t>8、本项目</w:t>
      </w:r>
      <w:r>
        <w:rPr>
          <w:rFonts w:hint="eastAsia"/>
          <w:u w:val="none"/>
        </w:rPr>
        <w:t>不允许</w:t>
      </w:r>
      <w:r>
        <w:rPr>
          <w:rFonts w:hint="eastAsia"/>
        </w:rPr>
        <w:t>联合体参加。</w:t>
      </w:r>
    </w:p>
    <w:p>
      <w:pPr>
        <w:ind w:firstLine="560" w:firstLineChars="200"/>
      </w:pPr>
      <w:r>
        <w:rPr>
          <w:rFonts w:hint="eastAsia"/>
          <w:lang w:val="en-US" w:eastAsia="zh-CN"/>
        </w:rPr>
        <w:t>9</w:t>
      </w:r>
      <w:r>
        <w:rPr>
          <w:rFonts w:hint="eastAsia"/>
        </w:rPr>
        <w:t>、按照规定获取了资格预审文件。</w:t>
      </w:r>
    </w:p>
    <w:p>
      <w:pPr/>
      <w:r>
        <w:rPr>
          <w:rFonts w:hint="eastAsia"/>
        </w:rPr>
        <w:t>（二）其他类似效力要求：</w:t>
      </w:r>
    </w:p>
    <w:p>
      <w:pPr>
        <w:keepNext w:val="0"/>
        <w:keepLines w:val="0"/>
        <w:widowControl/>
        <w:suppressLineNumbers w:val="0"/>
        <w:spacing w:line="360" w:lineRule="auto"/>
        <w:jc w:val="left"/>
        <w:rPr>
          <w:rFonts w:hint="eastAsia" w:ascii="方正仿宋_GBK" w:hAnsi="Times New Roman" w:eastAsia="方正仿宋_GBK" w:cs="方正仿宋_GBK"/>
          <w:sz w:val="28"/>
          <w:szCs w:val="24"/>
        </w:rPr>
      </w:pPr>
      <w:r>
        <w:rPr>
          <w:rFonts w:hint="eastAsia" w:hAnsi="Times New Roman" w:cs="方正仿宋_GBK"/>
          <w:sz w:val="28"/>
          <w:szCs w:val="24"/>
          <w:lang w:val="en-US" w:eastAsia="zh-CN"/>
        </w:rPr>
        <w:t xml:space="preserve">    1</w:t>
      </w:r>
      <w:r>
        <w:rPr>
          <w:rFonts w:hint="eastAsia" w:ascii="方正仿宋_GBK" w:hAnsi="Times New Roman" w:eastAsia="方正仿宋_GBK" w:cs="方正仿宋_GBK"/>
          <w:sz w:val="28"/>
          <w:szCs w:val="24"/>
        </w:rPr>
        <w:t>、授权参加本次资格预审活动的供应商代表证明材料。</w:t>
      </w:r>
    </w:p>
    <w:p>
      <w:pPr>
        <w:keepNext w:val="0"/>
        <w:keepLines w:val="0"/>
        <w:widowControl/>
        <w:suppressLineNumbers w:val="0"/>
        <w:spacing w:line="360" w:lineRule="auto"/>
        <w:jc w:val="left"/>
        <w:rPr>
          <w:rFonts w:hint="eastAsia" w:ascii="方正仿宋_GBK" w:hAnsi="Times New Roman" w:eastAsia="方正仿宋_GBK" w:cs="方正仿宋_GBK"/>
          <w:sz w:val="28"/>
          <w:szCs w:val="24"/>
          <w:lang w:val="en-US" w:eastAsia="zh-CN"/>
        </w:rPr>
      </w:pPr>
      <w:r>
        <w:rPr>
          <w:rFonts w:hint="eastAsia" w:hAnsi="Times New Roman" w:cs="方正仿宋_GBK"/>
          <w:sz w:val="28"/>
          <w:szCs w:val="24"/>
          <w:lang w:val="en-US" w:eastAsia="zh-CN"/>
        </w:rPr>
        <w:t xml:space="preserve">    2、</w:t>
      </w:r>
      <w:r>
        <w:rPr>
          <w:rFonts w:hint="eastAsia" w:ascii="方正仿宋_GBK" w:hAnsi="Times New Roman" w:eastAsia="方正仿宋_GBK" w:cs="方正仿宋_GBK"/>
          <w:sz w:val="28"/>
          <w:szCs w:val="24"/>
          <w:lang w:val="en-US" w:eastAsia="zh-CN"/>
        </w:rPr>
        <w:t>截止至资格预审响应文件截止时间前一天，需提供“信用中国”、“中国政府采购网” 网站等渠道被列入失信被执行人、重大税收违法案件当事人名单、政府采购严重违法失信行为记录名单。（若因供应商为事业单位、团体组织、自然人等原因，在“信用中国”、“中国政府采购网”网站等渠道未查询到信息的，视为未被列入失信记录。）</w:t>
      </w:r>
    </w:p>
    <w:p>
      <w:pPr/>
    </w:p>
    <w:p>
      <w:pPr/>
      <w:r>
        <w:rPr>
          <w:rFonts w:hint="eastAsia"/>
        </w:rPr>
        <w:t>注：1.采购人、采购代理机构不得随意擅自增加本范本规定之外的资格条件。</w:t>
      </w:r>
    </w:p>
    <w:p>
      <w:pPr>
        <w:ind w:firstLine="560" w:firstLineChars="200"/>
      </w:pPr>
      <w:r>
        <w:rPr>
          <w:rFonts w:hint="eastAsia"/>
        </w:rPr>
        <w:t>2.资格要求中“5.参加本次政府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w:t>
      </w:r>
    </w:p>
    <w:p>
      <w:pPr>
        <w:ind w:firstLine="560" w:firstLineChars="200"/>
      </w:pPr>
      <w:r>
        <w:rPr>
          <w:rFonts w:hint="eastAsia"/>
        </w:rPr>
        <w:t>3.供应商在参加政府采购活动前，被纳入法院、工商行政管理部门、税务部门、银行认定的失信名单且在有效期内，或者在前三年政府采购合同履约过程中及其他经营活动（合同）履约过程中未依法履约被有关行政部门处罚（处理）的，本项目不认定其具有良好的商业信誉。</w:t>
      </w:r>
    </w:p>
    <w:p>
      <w:pPr>
        <w:rPr>
          <w:rFonts w:hAnsi="仿宋" w:cs="仿宋"/>
        </w:rPr>
      </w:pPr>
      <w:bookmarkStart w:id="68" w:name="_Toc509579143"/>
      <w:r>
        <w:rPr>
          <w:rFonts w:hint="eastAsia" w:hAnsi="仿宋" w:cs="仿宋"/>
        </w:rPr>
        <w:br w:type="page"/>
      </w:r>
    </w:p>
    <w:p>
      <w:pPr>
        <w:pStyle w:val="3"/>
        <w:rPr>
          <w:rFonts w:hAnsi="仿宋" w:cs="Times New Roman"/>
        </w:rPr>
      </w:pPr>
      <w:bookmarkStart w:id="69" w:name="_Toc26716"/>
      <w:r>
        <w:rPr>
          <w:rFonts w:hint="eastAsia" w:hAnsi="仿宋" w:cs="仿宋"/>
        </w:rPr>
        <w:t>第四章 供应商应当提供的资格、资质性</w:t>
      </w:r>
      <w:r>
        <w:rPr>
          <w:rFonts w:hint="eastAsia" w:hAnsi="仿宋" w:cs="Times New Roman"/>
        </w:rPr>
        <w:br w:type="textWrapping"/>
      </w:r>
      <w:r>
        <w:rPr>
          <w:rFonts w:hint="eastAsia" w:hAnsi="仿宋" w:cs="仿宋"/>
        </w:rPr>
        <w:t>及其他类似效力要求的相关证明材料</w:t>
      </w:r>
      <w:bookmarkEnd w:id="68"/>
      <w:bookmarkEnd w:id="69"/>
    </w:p>
    <w:p>
      <w:pPr>
        <w:pStyle w:val="4"/>
      </w:pPr>
      <w:r>
        <w:rPr>
          <w:rFonts w:hint="eastAsia"/>
        </w:rPr>
        <w:t>一、应当提供的供应商资格、资质性及其他类似效力要求的相关证明材料</w:t>
      </w:r>
    </w:p>
    <w:p>
      <w:pPr>
        <w:bidi w:val="0"/>
      </w:pPr>
      <w:r>
        <w:rPr>
          <w:rFonts w:hint="eastAsia"/>
        </w:rPr>
        <w:t>（一）资格要求相关证明材料：</w:t>
      </w:r>
    </w:p>
    <w:p>
      <w:pPr>
        <w:spacing w:line="360" w:lineRule="auto"/>
        <w:ind w:firstLine="480"/>
        <w:rPr>
          <w:rFonts w:ascii="方正仿宋_GBK" w:hAnsi="仿宋" w:eastAsia="方正仿宋_GBK" w:cs="仿宋"/>
          <w:sz w:val="28"/>
          <w:szCs w:val="28"/>
        </w:rPr>
      </w:pPr>
      <w:r>
        <w:rPr>
          <w:rFonts w:hint="eastAsia" w:ascii="方正仿宋_GBK" w:hAnsi="仿宋" w:eastAsia="方正仿宋_GBK" w:cs="仿宋"/>
          <w:sz w:val="28"/>
          <w:szCs w:val="28"/>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2、具备良好商业信誉的证明材料。｛注：提供承诺函。｝</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3、具备健全的财务会计制度的证明材料。｛注：①可提供2019年度经审计的财务报告复印件（包含审计报告和审计报告中所涉及的财务报表和报表附注），②可提供2019年度供应商完整的全套财务报表复印件，③可提供截至资格预审申请文件递交截止日一年内银行出具的资信证明（复印件），</w:t>
      </w:r>
      <w:r>
        <w:rPr>
          <w:rFonts w:hint="eastAsia" w:hAnsi="仿宋" w:cs="仿宋"/>
          <w:sz w:val="28"/>
          <w:szCs w:val="28"/>
          <w:lang w:val="en-US" w:eastAsia="zh-CN"/>
        </w:rPr>
        <w:t xml:space="preserve"> </w:t>
      </w:r>
      <w:r>
        <w:rPr>
          <w:rFonts w:hint="eastAsia" w:ascii="方正仿宋_GBK" w:hAnsi="仿宋" w:eastAsia="方正仿宋_GBK" w:cs="仿宋"/>
          <w:sz w:val="28"/>
          <w:szCs w:val="28"/>
        </w:rPr>
        <w:t>④供应商注册时间截至资格预审申请文件递交截止日不足一年的，也可提供在</w:t>
      </w:r>
      <w:r>
        <w:rPr>
          <w:rFonts w:hint="eastAsia" w:hAnsi="仿宋" w:cs="仿宋"/>
          <w:sz w:val="28"/>
          <w:szCs w:val="28"/>
          <w:lang w:eastAsia="zh-CN"/>
        </w:rPr>
        <w:t>市场监督管理部门备案</w:t>
      </w:r>
      <w:r>
        <w:rPr>
          <w:rFonts w:hint="eastAsia" w:ascii="方正仿宋_GBK" w:hAnsi="仿宋" w:eastAsia="方正仿宋_GBK" w:cs="仿宋"/>
          <w:sz w:val="28"/>
          <w:szCs w:val="28"/>
        </w:rPr>
        <w:t>的公司章程（复印件）。｝</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4、具备履行合同所必需的设备和专业技术能力的证明材料。｛注：提供承诺函。｝</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5、具有依法缴纳税收和社会保障资金的良好记录。｛注：提供承诺函。｝</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6、参加政府采购活动前三年内在经营活动中没有重大违法记录的承诺函。｛注：提供承诺函。｝</w:t>
      </w:r>
    </w:p>
    <w:p>
      <w:pPr>
        <w:spacing w:line="360" w:lineRule="auto"/>
        <w:ind w:firstLine="420" w:firstLineChars="150"/>
        <w:rPr>
          <w:rFonts w:ascii="方正仿宋_GBK" w:hAnsi="仿宋" w:eastAsia="方正仿宋_GBK" w:cs="仿宋"/>
          <w:sz w:val="28"/>
          <w:szCs w:val="28"/>
        </w:rPr>
      </w:pPr>
      <w:r>
        <w:rPr>
          <w:rFonts w:hint="eastAsia" w:ascii="方正仿宋_GBK" w:hAnsi="仿宋" w:eastAsia="方正仿宋_GBK" w:cs="仿宋"/>
          <w:sz w:val="28"/>
          <w:szCs w:val="28"/>
        </w:rPr>
        <w:t>7、具备法律、行政法规规定的其他条件的证明材料。｛注：提供承诺函。｝</w:t>
      </w:r>
    </w:p>
    <w:p>
      <w:pPr>
        <w:spacing w:line="360" w:lineRule="auto"/>
        <w:ind w:firstLine="560" w:firstLineChars="200"/>
        <w:rPr>
          <w:rFonts w:hint="eastAsia" w:ascii="方正仿宋_GBK" w:hAnsi="Times New Roman" w:eastAsia="方正仿宋_GBK" w:cs="方正仿宋_GBK"/>
          <w:sz w:val="28"/>
          <w:szCs w:val="28"/>
          <w:lang w:val="en-US" w:eastAsia="zh-CN"/>
        </w:rPr>
      </w:pPr>
      <w:r>
        <w:rPr>
          <w:rFonts w:hint="eastAsia" w:ascii="方正仿宋_GBK" w:hAnsi="Times New Roman" w:eastAsia="方正仿宋_GBK" w:cs="方正仿宋_GBK"/>
          <w:sz w:val="28"/>
          <w:szCs w:val="28"/>
          <w:lang w:val="en-US" w:eastAsia="zh-CN"/>
        </w:rPr>
        <w:t>8、</w:t>
      </w:r>
      <w:r>
        <w:rPr>
          <w:rFonts w:hint="eastAsia" w:hAnsi="Times New Roman" w:cs="方正仿宋_GBK"/>
          <w:sz w:val="28"/>
          <w:szCs w:val="28"/>
          <w:lang w:val="en-US" w:eastAsia="zh-CN"/>
        </w:rPr>
        <w:t>根据采购项目提出的特殊条件：</w:t>
      </w:r>
    </w:p>
    <w:p>
      <w:pPr>
        <w:spacing w:line="360" w:lineRule="auto"/>
        <w:ind w:firstLine="560" w:firstLineChars="200"/>
        <w:rPr>
          <w:rFonts w:hint="eastAsia" w:ascii="方正仿宋_GBK" w:hAnsi="Times New Roman" w:eastAsia="方正仿宋_GBK" w:cs="方正仿宋_GBK"/>
          <w:color w:val="000000" w:themeColor="text1"/>
          <w:sz w:val="28"/>
          <w:szCs w:val="28"/>
          <w14:textFill>
            <w14:solidFill>
              <w14:schemeClr w14:val="tx1"/>
            </w14:solidFill>
          </w14:textFill>
        </w:rPr>
      </w:pPr>
      <w:r>
        <w:rPr>
          <w:rFonts w:hint="eastAsia" w:hAnsi="Times New Roman" w:cs="方正仿宋_GBK"/>
          <w:sz w:val="28"/>
          <w:szCs w:val="28"/>
          <w:lang w:val="en-US" w:eastAsia="zh-CN"/>
        </w:rPr>
        <w:t>（1）提供有效的</w:t>
      </w:r>
      <w:r>
        <w:rPr>
          <w:rFonts w:hint="eastAsia" w:hAnsi="Times New Roman"/>
          <w:color w:val="000000" w:themeColor="text1"/>
          <w:lang w:eastAsia="zh-CN"/>
          <w14:textFill>
            <w14:solidFill>
              <w14:schemeClr w14:val="tx1"/>
            </w14:solidFill>
          </w14:textFill>
        </w:rPr>
        <w:t>行政主管部门</w:t>
      </w:r>
      <w:r>
        <w:rPr>
          <w:rFonts w:hint="eastAsia" w:hAnsi="Times New Roman"/>
          <w:color w:val="000000" w:themeColor="text1"/>
          <w14:textFill>
            <w14:solidFill>
              <w14:schemeClr w14:val="tx1"/>
            </w14:solidFill>
          </w14:textFill>
        </w:rPr>
        <w:t>颁发的地质灾害治理工程</w:t>
      </w:r>
      <w:r>
        <w:rPr>
          <w:rFonts w:hint="eastAsia" w:hAnsi="Times New Roman"/>
          <w:color w:val="000000" w:themeColor="text1"/>
          <w:lang w:eastAsia="zh-CN"/>
          <w14:textFill>
            <w14:solidFill>
              <w14:schemeClr w14:val="tx1"/>
            </w14:solidFill>
          </w14:textFill>
        </w:rPr>
        <w:t>（施工）或地质灾害防治单位（施工）乙级及以上（含乙级）资质证书复印件</w:t>
      </w:r>
      <w:r>
        <w:rPr>
          <w:rFonts w:hint="eastAsia" w:ascii="方正仿宋_GBK" w:hAnsi="Times New Roman" w:eastAsia="方正仿宋_GBK" w:cs="方正仿宋_GBK"/>
          <w:color w:val="000000" w:themeColor="text1"/>
          <w:sz w:val="28"/>
          <w:szCs w:val="28"/>
          <w14:textFill>
            <w14:solidFill>
              <w14:schemeClr w14:val="tx1"/>
            </w14:solidFill>
          </w14:textFill>
        </w:rPr>
        <w:t>；</w:t>
      </w:r>
    </w:p>
    <w:p>
      <w:pPr>
        <w:spacing w:line="360" w:lineRule="auto"/>
        <w:ind w:firstLine="560" w:firstLineChars="200"/>
        <w:rPr>
          <w:rFonts w:hint="eastAsia" w:ascii="方正仿宋_GBK" w:hAnsi="Times New Roman" w:eastAsia="方正仿宋_GBK" w:cs="方正仿宋_GBK"/>
          <w:color w:val="000000" w:themeColor="text1"/>
          <w:sz w:val="28"/>
          <w:szCs w:val="28"/>
          <w14:textFill>
            <w14:solidFill>
              <w14:schemeClr w14:val="tx1"/>
            </w14:solidFill>
          </w14:textFill>
        </w:rPr>
      </w:pPr>
      <w:r>
        <w:rPr>
          <w:rFonts w:hint="eastAsia" w:hAnsi="Times New Roman" w:cs="方正仿宋_GBK"/>
          <w:color w:val="000000" w:themeColor="text1"/>
          <w:sz w:val="28"/>
          <w:szCs w:val="28"/>
          <w:lang w:eastAsia="zh-CN"/>
          <w14:textFill>
            <w14:solidFill>
              <w14:schemeClr w14:val="tx1"/>
            </w14:solidFill>
          </w14:textFill>
        </w:rPr>
        <w:t>（</w:t>
      </w:r>
      <w:r>
        <w:rPr>
          <w:rFonts w:hint="eastAsia" w:hAnsi="Times New Roman" w:cs="方正仿宋_GBK"/>
          <w:color w:val="000000" w:themeColor="text1"/>
          <w:sz w:val="28"/>
          <w:szCs w:val="28"/>
          <w:lang w:val="en-US" w:eastAsia="zh-CN"/>
          <w14:textFill>
            <w14:solidFill>
              <w14:schemeClr w14:val="tx1"/>
            </w14:solidFill>
          </w14:textFill>
        </w:rPr>
        <w:t>2</w:t>
      </w:r>
      <w:r>
        <w:rPr>
          <w:rFonts w:hint="eastAsia" w:hAnsi="Times New Roman" w:cs="方正仿宋_GBK"/>
          <w:color w:val="000000" w:themeColor="text1"/>
          <w:sz w:val="28"/>
          <w:szCs w:val="28"/>
          <w:lang w:eastAsia="zh-CN"/>
          <w14:textFill>
            <w14:solidFill>
              <w14:schemeClr w14:val="tx1"/>
            </w14:solidFill>
          </w14:textFill>
        </w:rPr>
        <w:t>）</w:t>
      </w:r>
      <w:r>
        <w:rPr>
          <w:rFonts w:hint="eastAsia" w:ascii="方正仿宋_GBK" w:hAnsi="Times New Roman" w:eastAsia="方正仿宋_GBK" w:cs="方正仿宋_GBK"/>
          <w:color w:val="000000" w:themeColor="text1"/>
          <w:sz w:val="28"/>
          <w:szCs w:val="28"/>
          <w:lang w:eastAsia="zh-CN"/>
          <w14:textFill>
            <w14:solidFill>
              <w14:schemeClr w14:val="tx1"/>
            </w14:solidFill>
          </w14:textFill>
        </w:rPr>
        <w:t>提供</w:t>
      </w:r>
      <w:r>
        <w:rPr>
          <w:rFonts w:hint="eastAsia" w:ascii="方正仿宋_GBK" w:hAnsi="Times New Roman" w:eastAsia="方正仿宋_GBK" w:cs="方正仿宋_GBK"/>
          <w:color w:val="000000" w:themeColor="text1"/>
          <w:sz w:val="28"/>
          <w:szCs w:val="28"/>
          <w14:textFill>
            <w14:solidFill>
              <w14:schemeClr w14:val="tx1"/>
            </w14:solidFill>
          </w14:textFill>
        </w:rPr>
        <w:t>有效的《安全生产许可证》</w:t>
      </w:r>
      <w:r>
        <w:rPr>
          <w:rFonts w:hint="eastAsia" w:ascii="方正仿宋_GBK" w:hAnsi="Times New Roman" w:eastAsia="方正仿宋_GBK" w:cs="方正仿宋_GBK"/>
          <w:color w:val="000000" w:themeColor="text1"/>
          <w:sz w:val="28"/>
          <w:szCs w:val="28"/>
          <w:lang w:eastAsia="zh-CN"/>
          <w14:textFill>
            <w14:solidFill>
              <w14:schemeClr w14:val="tx1"/>
            </w14:solidFill>
          </w14:textFill>
        </w:rPr>
        <w:t>复印件</w:t>
      </w:r>
      <w:r>
        <w:rPr>
          <w:rFonts w:hint="eastAsia" w:ascii="方正仿宋_GBK" w:hAnsi="Times New Roman" w:eastAsia="方正仿宋_GBK" w:cs="方正仿宋_GBK"/>
          <w:color w:val="000000" w:themeColor="text1"/>
          <w:sz w:val="28"/>
          <w:szCs w:val="28"/>
          <w14:textFill>
            <w14:solidFill>
              <w14:schemeClr w14:val="tx1"/>
            </w14:solidFill>
          </w14:textFill>
        </w:rPr>
        <w:t>；</w:t>
      </w:r>
    </w:p>
    <w:p>
      <w:pPr>
        <w:ind w:firstLine="560" w:firstLineChars="200"/>
        <w:rPr>
          <w:rFonts w:hint="eastAsia" w:hAnsi="Times New Roman"/>
          <w:color w:val="000000" w:themeColor="text1"/>
          <w14:textFill>
            <w14:solidFill>
              <w14:schemeClr w14:val="tx1"/>
            </w14:solidFill>
          </w14:textFill>
        </w:rPr>
      </w:pPr>
      <w:r>
        <w:rPr>
          <w:rFonts w:hint="eastAsia" w:hAnsi="Times New Roman"/>
          <w:color w:val="000000" w:themeColor="text1"/>
          <w:lang w:val="en-US" w:eastAsia="zh-CN"/>
          <w14:textFill>
            <w14:solidFill>
              <w14:schemeClr w14:val="tx1"/>
            </w14:solidFill>
          </w14:textFill>
        </w:rPr>
        <w:t>（3）</w:t>
      </w:r>
      <w:r>
        <w:rPr>
          <w:rFonts w:hint="eastAsia" w:hAnsi="Times New Roman"/>
          <w:color w:val="000000" w:themeColor="text1"/>
          <w14:textFill>
            <w14:solidFill>
              <w14:schemeClr w14:val="tx1"/>
            </w14:solidFill>
          </w14:textFill>
        </w:rPr>
        <w:t>项目</w:t>
      </w:r>
      <w:r>
        <w:rPr>
          <w:rFonts w:hint="eastAsia" w:hAnsi="Times New Roman"/>
          <w:color w:val="000000" w:themeColor="text1"/>
          <w:lang w:eastAsia="zh-CN"/>
          <w14:textFill>
            <w14:solidFill>
              <w14:schemeClr w14:val="tx1"/>
            </w14:solidFill>
          </w14:textFill>
        </w:rPr>
        <w:t>负责人</w:t>
      </w:r>
      <w:r>
        <w:rPr>
          <w:rFonts w:hint="eastAsia" w:hAnsi="Times New Roman"/>
          <w:color w:val="000000" w:themeColor="text1"/>
          <w14:textFill>
            <w14:solidFill>
              <w14:schemeClr w14:val="tx1"/>
            </w14:solidFill>
          </w14:textFill>
        </w:rPr>
        <w:t>的要求：注册在本单位的二级及以上建造师，具有水文地质或工程地质或环境地质工程中级及以上职称和具有行政主管部门颁发的安全生产考核</w:t>
      </w:r>
      <w:r>
        <w:rPr>
          <w:rFonts w:hint="eastAsia" w:hAnsi="Times New Roman"/>
          <w:color w:val="000000" w:themeColor="text1"/>
          <w:lang w:eastAsia="zh-CN"/>
          <w14:textFill>
            <w14:solidFill>
              <w14:schemeClr w14:val="tx1"/>
            </w14:solidFill>
          </w14:textFill>
        </w:rPr>
        <w:t>证</w:t>
      </w:r>
      <w:r>
        <w:rPr>
          <w:rFonts w:hint="eastAsia" w:hAnsi="Times New Roman"/>
          <w:color w:val="000000" w:themeColor="text1"/>
          <w14:textFill>
            <w14:solidFill>
              <w14:schemeClr w14:val="tx1"/>
            </w14:solidFill>
          </w14:textFill>
        </w:rPr>
        <w:t>B证（提供职称证书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，成交后至完工前也不得在其他项目担任</w:t>
      </w:r>
      <w:r>
        <w:rPr>
          <w:rFonts w:hint="eastAsia" w:hAnsi="Times New Roman"/>
          <w:color w:val="000000" w:themeColor="text1"/>
          <w:lang w:eastAsia="zh-CN"/>
          <w14:textFill>
            <w14:solidFill>
              <w14:schemeClr w14:val="tx1"/>
            </w14:solidFill>
          </w14:textFill>
        </w:rPr>
        <w:t>项目负责人</w:t>
      </w:r>
      <w:r>
        <w:rPr>
          <w:rFonts w:hint="eastAsia" w:hAnsi="Times New Roman"/>
          <w:color w:val="000000" w:themeColor="text1"/>
          <w14:textFill>
            <w14:solidFill>
              <w14:schemeClr w14:val="tx1"/>
            </w14:solidFill>
          </w14:textFill>
        </w:rPr>
        <w:t>（提供承诺函）；项目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负责人要求：具有水文地质或工程地质或环境地质工程中级及以上职称（提供职称证书</w:t>
      </w:r>
      <w:r>
        <w:rPr>
          <w:rFonts w:hint="eastAsia" w:hAnsi="Times New Roman"/>
          <w:color w:val="000000" w:themeColor="text1"/>
          <w:lang w:eastAsia="zh-CN"/>
          <w14:textFill>
            <w14:solidFill>
              <w14:schemeClr w14:val="tx1"/>
            </w14:solidFill>
          </w14:textFill>
        </w:rPr>
        <w:t>和安全生产考核证</w:t>
      </w:r>
      <w:r>
        <w:rPr>
          <w:rFonts w:hint="eastAsia" w:hAnsi="Times New Roman"/>
          <w:color w:val="000000" w:themeColor="text1"/>
          <w:lang w:val="en-US" w:eastAsia="zh-CN"/>
          <w14:textFill>
            <w14:solidFill>
              <w14:schemeClr w14:val="tx1"/>
            </w14:solidFill>
          </w14:textFill>
        </w:rPr>
        <w:t>B证</w:t>
      </w:r>
      <w:r>
        <w:rPr>
          <w:rFonts w:hint="eastAsia" w:hAnsi="Times New Roman"/>
          <w:color w:val="000000" w:themeColor="text1"/>
          <w14:textFill>
            <w14:solidFill>
              <w14:schemeClr w14:val="tx1"/>
            </w14:solidFill>
          </w14:textFill>
        </w:rPr>
        <w:t>复印件），参加本项目投标时没有在其他未完工项目担任项目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负责人，成交后至完工前也不得在其他项目担任项目</w:t>
      </w:r>
      <w:r>
        <w:rPr>
          <w:rFonts w:hint="eastAsia" w:hAnsi="Times New Roman"/>
          <w:color w:val="000000" w:themeColor="text1"/>
          <w:lang w:eastAsia="zh-CN"/>
          <w14:textFill>
            <w14:solidFill>
              <w14:schemeClr w14:val="tx1"/>
            </w14:solidFill>
          </w14:textFill>
        </w:rPr>
        <w:t>技术</w:t>
      </w:r>
      <w:r>
        <w:rPr>
          <w:rFonts w:hint="eastAsia" w:hAnsi="Times New Roman"/>
          <w:color w:val="000000" w:themeColor="text1"/>
          <w14:textFill>
            <w14:solidFill>
              <w14:schemeClr w14:val="tx1"/>
            </w14:solidFill>
          </w14:textFill>
        </w:rPr>
        <w:t>负责人（提供承诺函）</w:t>
      </w:r>
      <w:r>
        <w:rPr>
          <w:rFonts w:hint="eastAsia" w:hAnsi="Times New Roman"/>
          <w:color w:val="000000" w:themeColor="text1"/>
          <w:lang w:eastAsia="zh-CN"/>
          <w14:textFill>
            <w14:solidFill>
              <w14:schemeClr w14:val="tx1"/>
            </w14:solidFill>
          </w14:textFill>
        </w:rPr>
        <w:t>，</w:t>
      </w:r>
      <w:r>
        <w:rPr>
          <w:rFonts w:hint="eastAsia" w:hAnsi="Times New Roman"/>
          <w:color w:val="000000" w:themeColor="text1"/>
          <w14:textFill>
            <w14:solidFill>
              <w14:schemeClr w14:val="tx1"/>
            </w14:solidFill>
          </w14:textFill>
        </w:rPr>
        <w:t>以上人员不得重复</w:t>
      </w:r>
      <w:r>
        <w:rPr>
          <w:rFonts w:hint="eastAsia" w:hAnsi="Times New Roman"/>
          <w:color w:val="000000" w:themeColor="text1"/>
          <w:lang w:eastAsia="zh-CN"/>
          <w14:textFill>
            <w14:solidFill>
              <w14:schemeClr w14:val="tx1"/>
            </w14:solidFill>
          </w14:textFill>
        </w:rPr>
        <w:t>。</w:t>
      </w:r>
    </w:p>
    <w:p>
      <w:pPr>
        <w:spacing w:line="360" w:lineRule="auto"/>
        <w:ind w:firstLine="420" w:firstLineChars="150"/>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cs="方正仿宋_GBK"/>
          <w:color w:val="000000" w:themeColor="text1"/>
          <w:sz w:val="28"/>
          <w:szCs w:val="28"/>
          <w:lang w:val="en-US" w:eastAsia="zh-CN"/>
          <w14:textFill>
            <w14:solidFill>
              <w14:schemeClr w14:val="tx1"/>
            </w14:solidFill>
          </w14:textFill>
        </w:rPr>
        <w:t>9</w:t>
      </w:r>
      <w:r>
        <w:rPr>
          <w:rFonts w:hint="eastAsia" w:ascii="方正仿宋_GBK" w:hAnsi="方正仿宋_GBK" w:eastAsia="方正仿宋_GBK" w:cs="方正仿宋_GBK"/>
          <w:color w:val="000000" w:themeColor="text1"/>
          <w:sz w:val="28"/>
          <w:szCs w:val="28"/>
          <w14:textFill>
            <w14:solidFill>
              <w14:schemeClr w14:val="tx1"/>
            </w14:solidFill>
          </w14:textFill>
        </w:rPr>
        <w:t>、提供非联合体投标承诺函</w:t>
      </w:r>
      <w:r>
        <w:rPr>
          <w:rFonts w:hint="eastAsia" w:cs="方正仿宋_GBK"/>
          <w:color w:val="000000" w:themeColor="text1"/>
          <w:sz w:val="28"/>
          <w:szCs w:val="28"/>
          <w:lang w:eastAsia="zh-CN"/>
          <w14:textFill>
            <w14:solidFill>
              <w14:schemeClr w14:val="tx1"/>
            </w14:solidFill>
          </w14:textFill>
        </w:rPr>
        <w:t>原件</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pPr>
        <w:pStyle w:val="2"/>
        <w:rPr>
          <w:rFonts w:hint="eastAsia" w:ascii="方正仿宋_GBK" w:hAnsi="方正仿宋_GBK" w:eastAsia="方正仿宋_GBK" w:cs="方正仿宋_GBK"/>
          <w:color w:val="000000" w:themeColor="text1"/>
          <w:kern w:val="2"/>
          <w:sz w:val="28"/>
          <w:szCs w:val="28"/>
          <w:lang w:val="en-US" w:eastAsia="zh-CN" w:bidi="ar-SA"/>
          <w14:textFill>
            <w14:solidFill>
              <w14:schemeClr w14:val="tx1"/>
            </w14:solidFill>
          </w14:textFill>
        </w:rPr>
      </w:pPr>
      <w:r>
        <w:rPr>
          <w:rFonts w:hint="eastAsia" w:cs="方正仿宋_GBK"/>
          <w:color w:val="000000" w:themeColor="text1"/>
          <w:sz w:val="28"/>
          <w:szCs w:val="28"/>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kern w:val="2"/>
          <w:sz w:val="28"/>
          <w:szCs w:val="28"/>
          <w:lang w:val="en-US" w:eastAsia="zh-CN" w:bidi="ar-SA"/>
          <w14:textFill>
            <w14:solidFill>
              <w14:schemeClr w14:val="tx1"/>
            </w14:solidFill>
          </w14:textFill>
        </w:rPr>
        <w:t xml:space="preserve"> </w:t>
      </w:r>
      <w:r>
        <w:rPr>
          <w:rFonts w:hint="eastAsia"/>
          <w:lang w:val="en-US" w:eastAsia="zh-CN"/>
        </w:rPr>
        <w:t>10、按照规定获取了资格预审文件（由代理机构向资格预审小组出具的报名登记表，申请人无须提供）；</w:t>
      </w:r>
    </w:p>
    <w:p>
      <w:pPr>
        <w:rPr>
          <w:rFonts w:hint="eastAsia"/>
          <w:lang w:val="en-US" w:eastAsia="zh-CN"/>
        </w:rPr>
      </w:pPr>
      <w:r>
        <w:rPr>
          <w:rFonts w:hint="eastAsia" w:cs="方正仿宋_GBK"/>
          <w:color w:val="000000" w:themeColor="text1"/>
          <w:sz w:val="28"/>
          <w:szCs w:val="28"/>
          <w:lang w:val="en-US" w:eastAsia="zh-CN"/>
          <w14:textFill>
            <w14:solidFill>
              <w14:schemeClr w14:val="tx1"/>
            </w14:solidFill>
          </w14:textFill>
        </w:rPr>
        <w:t xml:space="preserve">   11、提供不属于禁止参加政府采购活动的申请人承诺函。</w:t>
      </w:r>
    </w:p>
    <w:p>
      <w:pPr>
        <w:bidi w:val="0"/>
        <w:ind w:firstLine="560" w:firstLineChars="200"/>
      </w:pPr>
      <w:r>
        <w:rPr>
          <w:rFonts w:hint="eastAsia"/>
        </w:rPr>
        <w:t>（二）其他类似效力要求相关证明材料：</w:t>
      </w:r>
    </w:p>
    <w:p>
      <w:pPr>
        <w:spacing w:line="360" w:lineRule="auto"/>
        <w:ind w:firstLine="480"/>
        <w:rPr>
          <w:rFonts w:ascii="方正仿宋_GBK" w:hAnsi="仿宋" w:eastAsia="方正仿宋_GBK" w:cs="方正仿宋_GBK"/>
          <w:sz w:val="28"/>
          <w:szCs w:val="28"/>
        </w:rPr>
      </w:pPr>
      <w:r>
        <w:rPr>
          <w:rFonts w:hint="eastAsia" w:ascii="方正仿宋_GBK" w:hAnsi="仿宋" w:eastAsia="方正仿宋_GBK" w:cs="仿宋"/>
          <w:sz w:val="28"/>
          <w:szCs w:val="28"/>
        </w:rPr>
        <w:t>1、法定代表人/单位负责人身份证明材料复印件。</w:t>
      </w:r>
    </w:p>
    <w:p>
      <w:pPr>
        <w:spacing w:line="360" w:lineRule="auto"/>
        <w:ind w:firstLine="480"/>
        <w:rPr>
          <w:rFonts w:ascii="方正仿宋_GBK" w:hAnsi="仿宋" w:eastAsia="方正仿宋_GBK" w:cs="方正仿宋_GBK"/>
          <w:sz w:val="28"/>
          <w:szCs w:val="28"/>
        </w:rPr>
      </w:pPr>
      <w:r>
        <w:rPr>
          <w:rFonts w:hint="eastAsia" w:ascii="方正仿宋_GBK" w:hAnsi="仿宋" w:eastAsia="方正仿宋_GBK" w:cs="仿宋"/>
          <w:sz w:val="28"/>
          <w:szCs w:val="28"/>
        </w:rPr>
        <w:t>2、法定代表人/单位负责人授权代理书原件及代理人身份证明材料复印件（注：①法定代表人/单位负责人授权代理书原件需加盖公章；②如资格预审申请文件均由供应商法定代表人/单位负责人签字或加盖私人印章的且法定代表人/单位负责人本人参与资格预审的，则可不提供。）</w:t>
      </w:r>
    </w:p>
    <w:p>
      <w:pPr>
        <w:ind w:firstLine="562" w:firstLineChars="200"/>
        <w:rPr>
          <w:rFonts w:hint="eastAsia" w:hAnsi="仿宋" w:cs="仿宋"/>
          <w:b/>
          <w:bCs/>
          <w:lang w:eastAsia="zh-CN"/>
        </w:rPr>
      </w:pPr>
    </w:p>
    <w:p>
      <w:pPr>
        <w:ind w:firstLine="562" w:firstLineChars="200"/>
        <w:rPr>
          <w:rFonts w:hint="eastAsia" w:hAnsi="仿宋" w:cs="仿宋"/>
          <w:b/>
          <w:bCs/>
          <w:lang w:eastAsia="zh-CN"/>
        </w:rPr>
      </w:pPr>
    </w:p>
    <w:p>
      <w:pPr>
        <w:ind w:firstLine="562" w:firstLineChars="200"/>
        <w:rPr>
          <w:rFonts w:hAnsi="仿宋"/>
          <w:b/>
          <w:bCs/>
        </w:rPr>
      </w:pPr>
      <w:r>
        <w:rPr>
          <w:rFonts w:hint="eastAsia" w:hAnsi="仿宋" w:cs="仿宋"/>
          <w:b/>
          <w:bCs/>
          <w:lang w:eastAsia="zh-CN"/>
        </w:rPr>
        <w:t>备</w:t>
      </w:r>
      <w:r>
        <w:rPr>
          <w:rFonts w:hint="eastAsia" w:hAnsi="仿宋" w:cs="仿宋"/>
          <w:b/>
          <w:bCs/>
        </w:rPr>
        <w:t>注：以上要求的资料复印件</w:t>
      </w:r>
      <w:r>
        <w:rPr>
          <w:rFonts w:hint="eastAsia" w:hAnsi="仿宋" w:cs="仿宋"/>
          <w:b/>
          <w:bCs/>
          <w:kern w:val="0"/>
        </w:rPr>
        <w:t>（身份证明材料除外）</w:t>
      </w:r>
      <w:r>
        <w:rPr>
          <w:rFonts w:hint="eastAsia" w:hAnsi="仿宋" w:cs="仿宋"/>
          <w:b/>
          <w:bCs/>
        </w:rPr>
        <w:t>均须加盖供应商单位的公章（鲜章），证明材料是双面的，在单面加盖公章，不影响资格预审申请文件的实质有效性。</w:t>
      </w:r>
    </w:p>
    <w:p>
      <w:pPr>
        <w:rPr>
          <w:rFonts w:hAnsi="仿宋" w:cs="仿宋"/>
        </w:rPr>
      </w:pPr>
      <w:bookmarkStart w:id="70" w:name="_Toc509579144"/>
      <w:r>
        <w:rPr>
          <w:rFonts w:hint="eastAsia" w:hAnsi="仿宋" w:cs="仿宋"/>
        </w:rPr>
        <w:br w:type="page"/>
      </w:r>
    </w:p>
    <w:bookmarkEnd w:id="61"/>
    <w:bookmarkEnd w:id="62"/>
    <w:bookmarkEnd w:id="63"/>
    <w:bookmarkEnd w:id="64"/>
    <w:bookmarkEnd w:id="65"/>
    <w:bookmarkEnd w:id="70"/>
    <w:p>
      <w:pPr>
        <w:pStyle w:val="3"/>
        <w:rPr>
          <w:rFonts w:hAnsi="仿宋" w:cs="Times New Roman"/>
        </w:rPr>
      </w:pPr>
      <w:bookmarkStart w:id="71" w:name="_Toc4559"/>
      <w:bookmarkStart w:id="72" w:name="_Toc509579146"/>
      <w:bookmarkStart w:id="73" w:name="_Toc183582232"/>
      <w:bookmarkStart w:id="74" w:name="_Toc183682369"/>
      <w:bookmarkStart w:id="75" w:name="_Toc217446057"/>
      <w:r>
        <w:rPr>
          <w:rFonts w:hint="eastAsia" w:hAnsi="仿宋" w:cs="仿宋"/>
        </w:rPr>
        <w:t>第五章 资格预审申请文件格式</w:t>
      </w:r>
      <w:bookmarkEnd w:id="71"/>
      <w:bookmarkEnd w:id="72"/>
    </w:p>
    <w:p>
      <w:pPr>
        <w:ind w:firstLine="560" w:firstLineChars="200"/>
        <w:rPr>
          <w:rFonts w:hAnsi="仿宋"/>
        </w:rPr>
      </w:pPr>
      <w:r>
        <w:rPr>
          <w:rFonts w:hint="eastAsia" w:hAnsi="仿宋" w:cs="仿宋"/>
        </w:rPr>
        <w:t>一、本章所制资格预审申请文件格式（不包括签字盖章），除格式中明确将该格式作为实质性要求的，不具有强制性。</w:t>
      </w:r>
    </w:p>
    <w:p>
      <w:pPr>
        <w:ind w:firstLine="560" w:firstLineChars="200"/>
        <w:rPr>
          <w:rFonts w:hAnsi="仿宋"/>
        </w:rPr>
      </w:pPr>
      <w:r>
        <w:rPr>
          <w:rFonts w:hint="eastAsia" w:hAnsi="仿宋" w:cs="仿宋"/>
        </w:rPr>
        <w:t>二、本章所制资格预审申请文件格式有关表格中的备注栏，由供应商根据自身响应情况作解释性说明，不作为必填项。</w:t>
      </w:r>
    </w:p>
    <w:p>
      <w:pPr>
        <w:ind w:firstLine="560" w:firstLineChars="200"/>
        <w:rPr>
          <w:rFonts w:hAnsi="仿宋"/>
        </w:rPr>
      </w:pPr>
      <w:r>
        <w:rPr>
          <w:rFonts w:hint="eastAsia" w:hAnsi="仿宋" w:cs="仿宋"/>
        </w:rPr>
        <w:t>三、本章所制资格预审申请文件格式中需要填写的相关内容事项，可能会与本采购项目无关，在不改变资格预审申请文件原义、不影响本项目采购需求的情况下，供应商可以不予填写，但应当注明。</w:t>
      </w:r>
    </w:p>
    <w:p>
      <w:pPr>
        <w:jc w:val="center"/>
        <w:rPr>
          <w:rFonts w:hAnsi="仿宋"/>
          <w:b/>
          <w:bCs/>
          <w:sz w:val="32"/>
          <w:szCs w:val="32"/>
        </w:rPr>
      </w:pPr>
    </w:p>
    <w:p>
      <w:pPr>
        <w:jc w:val="center"/>
        <w:rPr>
          <w:rFonts w:hAnsi="仿宋"/>
          <w:b/>
          <w:bCs/>
          <w:sz w:val="32"/>
          <w:szCs w:val="32"/>
        </w:rPr>
      </w:pPr>
      <w:r>
        <w:rPr>
          <w:rFonts w:hint="eastAsia" w:hAnsi="仿宋"/>
          <w:b/>
          <w:bCs/>
          <w:sz w:val="32"/>
          <w:szCs w:val="32"/>
        </w:rPr>
        <w:br w:type="page"/>
      </w:r>
      <w:r>
        <w:rPr>
          <w:rFonts w:hint="eastAsia" w:hAnsi="仿宋" w:cs="仿宋"/>
          <w:b/>
          <w:bCs/>
          <w:sz w:val="32"/>
          <w:szCs w:val="32"/>
        </w:rPr>
        <w:t>“资格预审申请文件”格式</w:t>
      </w:r>
    </w:p>
    <w:p>
      <w:pPr>
        <w:jc w:val="center"/>
        <w:rPr>
          <w:rFonts w:hAnsi="仿宋"/>
          <w:b/>
          <w:bCs/>
          <w:sz w:val="32"/>
          <w:szCs w:val="32"/>
        </w:rPr>
      </w:pPr>
    </w:p>
    <w:p>
      <w:pPr>
        <w:jc w:val="right"/>
        <w:rPr>
          <w:rFonts w:hAnsi="仿宋"/>
          <w:b/>
          <w:bCs/>
          <w:sz w:val="36"/>
          <w:szCs w:val="36"/>
        </w:rPr>
      </w:pPr>
      <w:r>
        <w:rPr>
          <w:rFonts w:hint="eastAsia" w:hAnsi="仿宋" w:cs="仿宋"/>
          <w:b/>
          <w:bCs/>
          <w:sz w:val="36"/>
          <w:szCs w:val="36"/>
        </w:rPr>
        <w:t>（正本/副本）</w:t>
      </w:r>
    </w:p>
    <w:p>
      <w:pPr>
        <w:jc w:val="center"/>
        <w:rPr>
          <w:rFonts w:hAnsi="仿宋"/>
          <w:b/>
          <w:bCs/>
          <w:sz w:val="72"/>
          <w:szCs w:val="72"/>
        </w:rPr>
      </w:pPr>
      <w:r>
        <w:rPr>
          <w:rFonts w:hint="eastAsia" w:hAnsi="仿宋" w:cs="仿宋"/>
          <w:b/>
          <w:bCs/>
          <w:sz w:val="40"/>
          <w:szCs w:val="40"/>
          <w:u w:val="single"/>
        </w:rPr>
        <w:t>XX</w:t>
      </w:r>
      <w:r>
        <w:rPr>
          <w:rFonts w:hint="eastAsia" w:hAnsi="仿宋" w:cs="仿宋"/>
          <w:b/>
          <w:bCs/>
          <w:sz w:val="40"/>
          <w:szCs w:val="40"/>
        </w:rPr>
        <w:t>项目</w:t>
      </w:r>
    </w:p>
    <w:p>
      <w:pPr>
        <w:rPr>
          <w:rFonts w:hAnsi="仿宋"/>
          <w:b/>
          <w:bCs/>
          <w:sz w:val="52"/>
          <w:szCs w:val="52"/>
        </w:rPr>
      </w:pPr>
    </w:p>
    <w:p>
      <w:pPr>
        <w:jc w:val="center"/>
        <w:rPr>
          <w:rFonts w:hAnsi="仿宋"/>
          <w:b/>
          <w:bCs/>
          <w:sz w:val="32"/>
          <w:szCs w:val="32"/>
        </w:rPr>
      </w:pPr>
      <w:r>
        <w:rPr>
          <w:rFonts w:hint="eastAsia" w:hAnsi="仿宋" w:cs="仿宋"/>
          <w:b/>
          <w:bCs/>
          <w:sz w:val="52"/>
          <w:szCs w:val="52"/>
        </w:rPr>
        <w:t>资格预审申请文件</w:t>
      </w:r>
    </w:p>
    <w:p>
      <w:pPr>
        <w:rPr>
          <w:rFonts w:hAnsi="仿宋"/>
          <w:b/>
          <w:bCs/>
          <w:sz w:val="36"/>
          <w:szCs w:val="36"/>
        </w:rPr>
      </w:pPr>
    </w:p>
    <w:p>
      <w:pPr>
        <w:rPr>
          <w:rFonts w:hAnsi="仿宋"/>
          <w:b/>
          <w:bCs/>
          <w:sz w:val="36"/>
          <w:szCs w:val="36"/>
        </w:rPr>
      </w:pPr>
    </w:p>
    <w:p>
      <w:pPr>
        <w:ind w:firstLine="643" w:firstLineChars="200"/>
        <w:jc w:val="left"/>
        <w:rPr>
          <w:rFonts w:hAnsi="仿宋"/>
          <w:b/>
          <w:bCs/>
          <w:sz w:val="32"/>
          <w:szCs w:val="32"/>
          <w:u w:val="single"/>
        </w:rPr>
      </w:pPr>
      <w:r>
        <w:rPr>
          <w:rFonts w:hint="eastAsia" w:hAnsi="仿宋" w:cs="仿宋"/>
          <w:b/>
          <w:bCs/>
          <w:sz w:val="32"/>
          <w:szCs w:val="32"/>
        </w:rPr>
        <w:t>申请人名称：</w:t>
      </w:r>
      <w:r>
        <w:rPr>
          <w:rFonts w:hint="eastAsia" w:hAnsi="宋体" w:cs="宋体"/>
          <w:u w:val="single"/>
          <w:lang w:val="zh-CN"/>
        </w:rPr>
        <w:t>XXXXXX</w:t>
      </w:r>
      <w:r>
        <w:rPr>
          <w:rFonts w:hint="eastAsia" w:hAnsi="仿宋" w:cs="仿宋"/>
          <w:b/>
          <w:bCs/>
          <w:sz w:val="32"/>
          <w:szCs w:val="32"/>
        </w:rPr>
        <w:t>（加盖单位公章）</w:t>
      </w:r>
    </w:p>
    <w:p>
      <w:pPr>
        <w:ind w:firstLine="643" w:firstLineChars="200"/>
        <w:jc w:val="left"/>
        <w:rPr>
          <w:rFonts w:hAnsi="仿宋" w:cs="仿宋"/>
          <w:b/>
          <w:bCs/>
          <w:sz w:val="32"/>
          <w:szCs w:val="32"/>
        </w:rPr>
      </w:pPr>
      <w:r>
        <w:rPr>
          <w:rFonts w:hint="eastAsia" w:hAnsi="仿宋" w:cs="仿宋"/>
          <w:b/>
          <w:bCs/>
          <w:sz w:val="32"/>
          <w:szCs w:val="32"/>
        </w:rPr>
        <w:t>法定代表人/单位负责人/授权代表（签字）：</w:t>
      </w:r>
      <w:r>
        <w:rPr>
          <w:rFonts w:hint="eastAsia" w:hAnsi="宋体" w:cs="宋体"/>
          <w:u w:val="single"/>
          <w:lang w:val="zh-CN"/>
        </w:rPr>
        <w:t>XXXXXXX</w:t>
      </w:r>
    </w:p>
    <w:p>
      <w:pPr>
        <w:spacing w:line="360" w:lineRule="auto"/>
        <w:ind w:firstLine="643" w:firstLineChars="200"/>
        <w:jc w:val="left"/>
        <w:rPr>
          <w:rFonts w:hint="eastAsia" w:hAnsi="仿宋" w:cs="仿宋"/>
          <w:b/>
          <w:bCs/>
          <w:sz w:val="32"/>
          <w:szCs w:val="32"/>
        </w:rPr>
      </w:pPr>
      <w:r>
        <w:rPr>
          <w:rFonts w:hint="eastAsia" w:hAnsi="仿宋" w:cs="仿宋"/>
          <w:b/>
          <w:bCs/>
          <w:sz w:val="32"/>
          <w:szCs w:val="32"/>
        </w:rPr>
        <w:t>项目编号：</w:t>
      </w:r>
    </w:p>
    <w:p>
      <w:pPr>
        <w:jc w:val="center"/>
        <w:rPr>
          <w:rFonts w:hAnsi="仿宋"/>
          <w:b/>
          <w:bCs/>
          <w:sz w:val="36"/>
          <w:szCs w:val="36"/>
        </w:rPr>
      </w:pPr>
    </w:p>
    <w:p>
      <w:pPr>
        <w:jc w:val="center"/>
        <w:rPr>
          <w:rFonts w:hAnsi="仿宋"/>
          <w:b/>
          <w:bCs/>
          <w:sz w:val="36"/>
          <w:szCs w:val="36"/>
        </w:rPr>
      </w:pPr>
    </w:p>
    <w:p>
      <w:pPr>
        <w:jc w:val="center"/>
        <w:rPr>
          <w:rFonts w:hAnsi="仿宋"/>
          <w:b/>
          <w:bCs/>
          <w:sz w:val="32"/>
          <w:szCs w:val="32"/>
        </w:rPr>
      </w:pPr>
      <w:r>
        <w:rPr>
          <w:rFonts w:hint="eastAsia" w:hAnsi="仿宋" w:cs="仿宋"/>
          <w:b/>
          <w:bCs/>
          <w:sz w:val="32"/>
          <w:szCs w:val="32"/>
        </w:rPr>
        <w:t>XX年XX月XX日</w:t>
      </w:r>
    </w:p>
    <w:p>
      <w:pPr>
        <w:widowControl/>
        <w:jc w:val="left"/>
        <w:rPr>
          <w:rFonts w:hint="eastAsia"/>
          <w:lang w:eastAsia="zh-CN"/>
        </w:rPr>
      </w:pPr>
      <w:r>
        <w:rPr>
          <w:rFonts w:hint="eastAsia" w:hAnsi="仿宋"/>
          <w:b/>
          <w:bCs/>
          <w:sz w:val="32"/>
          <w:szCs w:val="32"/>
        </w:rPr>
        <w:br w:type="page"/>
      </w:r>
    </w:p>
    <w:p>
      <w:pPr>
        <w:pStyle w:val="4"/>
        <w:jc w:val="center"/>
      </w:pPr>
      <w:r>
        <w:rPr>
          <w:rFonts w:hint="eastAsia"/>
          <w:lang w:eastAsia="zh-CN"/>
        </w:rPr>
        <w:t>一、</w:t>
      </w:r>
      <w:r>
        <w:rPr>
          <w:rFonts w:hint="eastAsia"/>
        </w:rPr>
        <w:t>法定代表人/单位负责人身份证明书</w:t>
      </w:r>
    </w:p>
    <w:p>
      <w:pPr/>
    </w:p>
    <w:p>
      <w:pPr>
        <w:tabs>
          <w:tab w:val="left" w:pos="6300"/>
        </w:tabs>
        <w:ind w:firstLine="573"/>
        <w:rPr>
          <w:lang w:val="zh-CN"/>
        </w:rPr>
      </w:pPr>
      <w:r>
        <w:rPr>
          <w:rFonts w:hint="eastAsia" w:hAnsi="宋体" w:cs="宋体"/>
          <w:u w:val="single"/>
          <w:lang w:val="zh-CN"/>
        </w:rPr>
        <w:t>（法定代表人</w:t>
      </w:r>
      <w:r>
        <w:rPr>
          <w:rFonts w:hint="eastAsia" w:hAnsi="宋体" w:cs="宋体"/>
          <w:u w:val="single"/>
        </w:rPr>
        <w:t>/单位负责人</w:t>
      </w:r>
      <w:r>
        <w:rPr>
          <w:rFonts w:hint="eastAsia" w:hAnsi="宋体" w:cs="宋体"/>
          <w:u w:val="single"/>
          <w:lang w:val="zh-CN"/>
        </w:rPr>
        <w:t>姓名）</w:t>
      </w:r>
      <w:r>
        <w:rPr>
          <w:rFonts w:hint="eastAsia" w:hAnsi="宋体" w:cs="宋体"/>
          <w:lang w:val="zh-CN"/>
        </w:rPr>
        <w:t>在</w:t>
      </w:r>
      <w:r>
        <w:rPr>
          <w:rFonts w:hint="eastAsia" w:hAnsi="宋体" w:cs="宋体"/>
          <w:u w:val="single"/>
          <w:lang w:val="zh-CN"/>
        </w:rPr>
        <w:t>（申请人名称）</w:t>
      </w:r>
      <w:r>
        <w:rPr>
          <w:rFonts w:hint="eastAsia" w:hAnsi="宋体" w:cs="宋体"/>
          <w:lang w:val="zh-CN"/>
        </w:rPr>
        <w:t>处任</w:t>
      </w:r>
      <w:r>
        <w:rPr>
          <w:rFonts w:hint="eastAsia" w:hAnsi="宋体" w:cs="宋体"/>
          <w:u w:val="single"/>
          <w:lang w:val="zh-CN"/>
        </w:rPr>
        <w:t>（职务名称）</w:t>
      </w:r>
      <w:r>
        <w:rPr>
          <w:rFonts w:hint="eastAsia" w:hAnsi="宋体" w:cs="宋体"/>
          <w:lang w:val="zh-CN"/>
        </w:rPr>
        <w:t>职务，是</w:t>
      </w:r>
      <w:r>
        <w:rPr>
          <w:rFonts w:hint="eastAsia" w:hAnsi="宋体" w:cs="宋体"/>
          <w:u w:val="single"/>
          <w:lang w:val="zh-CN"/>
        </w:rPr>
        <w:t>（申请人名称）</w:t>
      </w:r>
      <w:r>
        <w:rPr>
          <w:rFonts w:hint="eastAsia" w:hAnsi="宋体" w:cs="宋体"/>
          <w:lang w:val="zh-CN"/>
        </w:rPr>
        <w:t>的法定代表人</w:t>
      </w:r>
      <w:r>
        <w:rPr>
          <w:rFonts w:hint="eastAsia" w:hAnsi="宋体" w:cs="宋体"/>
          <w:u w:val="none"/>
        </w:rPr>
        <w:t>/单位负责人</w:t>
      </w:r>
      <w:r>
        <w:rPr>
          <w:rFonts w:hint="eastAsia" w:hAnsi="宋体" w:cs="宋体"/>
          <w:lang w:val="zh-CN"/>
        </w:rPr>
        <w:t>。</w:t>
      </w:r>
    </w:p>
    <w:p>
      <w:pPr>
        <w:tabs>
          <w:tab w:val="left" w:pos="6300"/>
        </w:tabs>
        <w:ind w:firstLine="573"/>
        <w:rPr>
          <w:lang w:val="zh-CN"/>
        </w:rPr>
      </w:pPr>
      <w:r>
        <w:rPr>
          <w:rFonts w:hint="eastAsia" w:hAnsi="宋体" w:cs="宋体"/>
          <w:lang w:val="zh-CN"/>
        </w:rPr>
        <w:t>特此证明。</w:t>
      </w:r>
    </w:p>
    <w:p>
      <w:pPr>
        <w:tabs>
          <w:tab w:val="left" w:pos="6300"/>
        </w:tabs>
        <w:ind w:firstLine="573"/>
        <w:rPr>
          <w:lang w:val="zh-CN"/>
        </w:rPr>
      </w:pPr>
    </w:p>
    <w:p>
      <w:pPr>
        <w:tabs>
          <w:tab w:val="left" w:pos="6300"/>
        </w:tabs>
        <w:rPr>
          <w:lang w:val="zh-CN"/>
        </w:rPr>
      </w:pPr>
    </w:p>
    <w:p>
      <w:pPr>
        <w:wordWrap w:val="0"/>
        <w:jc w:val="right"/>
      </w:pPr>
      <w:r>
        <w:rPr>
          <w:rFonts w:hint="eastAsia" w:hAnsi="宋体" w:cs="宋体"/>
          <w:lang w:val="zh-CN"/>
        </w:rPr>
        <w:t>申请人名称：</w:t>
      </w:r>
      <w:r>
        <w:rPr>
          <w:rFonts w:hint="eastAsia" w:hAnsi="宋体" w:cs="宋体"/>
          <w:u w:val="single"/>
          <w:lang w:val="zh-CN"/>
        </w:rPr>
        <w:t>XXXX</w:t>
      </w:r>
      <w:r>
        <w:rPr>
          <w:rFonts w:hint="eastAsia" w:hAnsi="宋体" w:cs="宋体"/>
          <w:lang w:val="zh-CN"/>
        </w:rPr>
        <w:t>（加盖单位公章）</w:t>
      </w:r>
    </w:p>
    <w:p>
      <w:pPr>
        <w:spacing w:line="500" w:lineRule="exact"/>
        <w:ind w:right="560"/>
        <w:jc w:val="right"/>
      </w:pPr>
      <w:r>
        <w:rPr>
          <w:rFonts w:hint="eastAsia" w:hAnsi="宋体" w:cs="宋体"/>
        </w:rPr>
        <w:t>日期：</w:t>
      </w:r>
      <w:r>
        <w:rPr>
          <w:rFonts w:hint="eastAsia" w:hAnsi="宋体" w:cs="宋体"/>
          <w:u w:val="single"/>
        </w:rPr>
        <w:t>XX</w:t>
      </w:r>
      <w:r>
        <w:rPr>
          <w:rFonts w:hint="eastAsia" w:hAnsi="宋体" w:cs="宋体"/>
        </w:rPr>
        <w:t>年</w:t>
      </w:r>
      <w:r>
        <w:rPr>
          <w:rFonts w:hint="eastAsia" w:hAnsi="宋体" w:cs="宋体"/>
          <w:u w:val="single"/>
        </w:rPr>
        <w:t>XX</w:t>
      </w:r>
      <w:r>
        <w:rPr>
          <w:rFonts w:hint="eastAsia" w:hAnsi="宋体" w:cs="宋体"/>
        </w:rPr>
        <w:t>月</w:t>
      </w:r>
      <w:r>
        <w:rPr>
          <w:rFonts w:hint="eastAsia" w:hAnsi="宋体" w:cs="宋体"/>
          <w:u w:val="single"/>
        </w:rPr>
        <w:t>XX</w:t>
      </w:r>
      <w:r>
        <w:rPr>
          <w:rFonts w:hint="eastAsia" w:hAnsi="宋体" w:cs="宋体"/>
        </w:rPr>
        <w:t>日</w:t>
      </w:r>
    </w:p>
    <w:p>
      <w:pPr>
        <w:spacing w:line="500" w:lineRule="exact"/>
        <w:ind w:right="560"/>
        <w:jc w:val="right"/>
      </w:pPr>
    </w:p>
    <w:p>
      <w:pPr>
        <w:spacing w:line="500" w:lineRule="exact"/>
        <w:ind w:right="560"/>
        <w:jc w:val="right"/>
      </w:pPr>
    </w:p>
    <w:p>
      <w:pPr>
        <w:spacing w:line="500" w:lineRule="exact"/>
        <w:ind w:right="560"/>
        <w:jc w:val="right"/>
      </w:pPr>
    </w:p>
    <w:p>
      <w:pPr>
        <w:spacing w:line="500" w:lineRule="exact"/>
        <w:ind w:right="560"/>
        <w:jc w:val="right"/>
      </w:pPr>
    </w:p>
    <w:p>
      <w:pPr>
        <w:ind w:firstLine="568" w:firstLineChars="202"/>
        <w:rPr>
          <w:b/>
          <w:bCs/>
          <w:lang w:val="zh-CN"/>
        </w:rPr>
      </w:pPr>
      <w:r>
        <w:rPr>
          <w:rFonts w:hint="eastAsia" w:hAnsi="宋体" w:cs="宋体"/>
          <w:b/>
          <w:bCs/>
          <w:lang w:val="zh-CN"/>
        </w:rPr>
        <w:t>说明：</w:t>
      </w:r>
      <w:r>
        <w:rPr>
          <w:rFonts w:hint="eastAsia" w:hAnsi="宋体" w:cs="宋体"/>
          <w:lang w:val="zh-CN"/>
        </w:rPr>
        <w:t>上述证明文件在资格预审申请文件中附有法定代表人/单位负责人身份证复印件（身份证两面均应复印）或护照复印件（供应商的法定代表人/单位负责人为外籍人士的，则提供护照复印件）时才能生效。</w:t>
      </w:r>
    </w:p>
    <w:p>
      <w:pPr>
        <w:widowControl/>
        <w:jc w:val="left"/>
        <w:rPr>
          <w:rFonts w:hint="eastAsia" w:hAnsi="仿宋" w:eastAsia="方正仿宋_GBK"/>
          <w:b/>
          <w:bCs/>
          <w:lang w:eastAsia="zh-CN"/>
        </w:rPr>
      </w:pPr>
      <w:r>
        <w:rPr>
          <w:rFonts w:hint="eastAsia"/>
          <w:lang w:val="en-US" w:eastAsia="zh-CN"/>
        </w:rPr>
        <w:t xml:space="preserve">    </w:t>
      </w:r>
      <w:r>
        <w:rPr>
          <w:rFonts w:hint="eastAsia"/>
        </w:rPr>
        <w:t>供应商为法人单位时提供“法定代表人身份证明书”，供应商为其他组织时提供“单位负责人身份证明书”。</w:t>
      </w:r>
      <w:r>
        <w:rPr>
          <w:rFonts w:hint="eastAsia"/>
          <w:lang w:eastAsia="zh-CN"/>
        </w:rPr>
        <w:t>供应商为自然人，提供自然人身份证明材料。</w:t>
      </w:r>
    </w:p>
    <w:p>
      <w:pPr>
        <w:widowControl/>
        <w:jc w:val="left"/>
        <w:rPr>
          <w:rFonts w:hint="eastAsia"/>
          <w:lang w:eastAsia="zh-CN"/>
        </w:rPr>
      </w:pPr>
      <w:r>
        <w:rPr>
          <w:rFonts w:hint="eastAsia" w:hAnsi="仿宋"/>
          <w:b/>
          <w:bCs/>
        </w:rPr>
        <w:br w:type="page"/>
      </w:r>
    </w:p>
    <w:p>
      <w:pPr>
        <w:pStyle w:val="4"/>
        <w:jc w:val="center"/>
      </w:pPr>
      <w:r>
        <w:rPr>
          <w:rFonts w:hint="eastAsia"/>
          <w:lang w:eastAsia="zh-CN"/>
        </w:rPr>
        <w:t>二、</w:t>
      </w:r>
      <w:r>
        <w:rPr>
          <w:rFonts w:hint="eastAsia"/>
        </w:rPr>
        <w:t>法定代表人授权书</w:t>
      </w:r>
    </w:p>
    <w:p>
      <w:pPr>
        <w:ind w:firstLine="560" w:firstLineChars="200"/>
      </w:pPr>
      <w:r>
        <w:rPr>
          <w:rFonts w:hint="eastAsia"/>
        </w:rPr>
        <w:t>XXXXXXXX（采购人名称）：</w:t>
      </w:r>
    </w:p>
    <w:p>
      <w:pPr>
        <w:ind w:firstLine="560" w:firstLineChars="200"/>
        <w:rPr>
          <w:rFonts w:hint="eastAsia"/>
        </w:rPr>
      </w:pPr>
      <w:r>
        <w:rPr>
          <w:rFonts w:hint="eastAsia"/>
        </w:rPr>
        <w:t>本授权声明： XXXX（申请人名称）XXXX（法定代表人/单位负责人姓名、职务）授权XXXX（被授权人姓名、职务）为我方“XXXXXXXX”项目（采购项目编号：XXXX）资格预审活动的合法代表，以我方名义全权处理该项目有关资格预审活动一切事宜，包括但不限于：以我方名义签署、说明、补正、递交、撤回、修改资格预审申请文件、处理有关事宜。本公司均予以认可并对此承担责任。授权代表无转委托权。</w:t>
      </w:r>
    </w:p>
    <w:p>
      <w:pPr>
        <w:ind w:firstLine="560" w:firstLineChars="200"/>
        <w:rPr>
          <w:rFonts w:hint="eastAsia"/>
        </w:rPr>
      </w:pPr>
      <w:r>
        <w:rPr>
          <w:rFonts w:hint="eastAsia"/>
        </w:rPr>
        <w:t>特此授权。本授权书自出具之日起生效。</w:t>
      </w:r>
    </w:p>
    <w:p>
      <w:pPr>
        <w:ind w:firstLine="560" w:firstLineChars="200"/>
        <w:rPr>
          <w:rFonts w:hint="eastAsia"/>
        </w:rPr>
      </w:pPr>
    </w:p>
    <w:p>
      <w:pPr>
        <w:ind w:firstLine="560" w:firstLineChars="200"/>
        <w:rPr>
          <w:rFonts w:hint="eastAsia" w:eastAsia="方正仿宋_GBK"/>
          <w:lang w:eastAsia="zh-CN"/>
        </w:rPr>
      </w:pPr>
      <w:r>
        <w:rPr>
          <w:rFonts w:hint="eastAsia"/>
        </w:rPr>
        <w:t>申请人名称：</w:t>
      </w:r>
      <w:r>
        <w:rPr>
          <w:rFonts w:hint="eastAsia"/>
          <w:u w:val="single"/>
        </w:rPr>
        <w:t>XXXX</w:t>
      </w:r>
      <w:r>
        <w:rPr>
          <w:rFonts w:hint="eastAsia"/>
        </w:rPr>
        <w:t>（加盖单位公章）</w:t>
      </w:r>
      <w:r>
        <w:rPr>
          <w:rFonts w:hint="eastAsia"/>
          <w:lang w:eastAsia="zh-CN"/>
        </w:rPr>
        <w:t>。</w:t>
      </w:r>
    </w:p>
    <w:p>
      <w:pPr>
        <w:ind w:firstLine="560" w:firstLineChars="200"/>
      </w:pPr>
      <w:r>
        <w:rPr>
          <w:rFonts w:hint="eastAsia"/>
        </w:rPr>
        <w:t>法定代表人/单位负责人（委托人）签字或加盖个人印章：</w:t>
      </w:r>
      <w:r>
        <w:rPr>
          <w:rFonts w:hint="eastAsia"/>
          <w:u w:val="single"/>
        </w:rPr>
        <w:t>XXXX</w:t>
      </w:r>
      <w:r>
        <w:rPr>
          <w:rFonts w:hint="eastAsia"/>
        </w:rPr>
        <w:t>。</w:t>
      </w:r>
    </w:p>
    <w:p>
      <w:pPr>
        <w:ind w:firstLine="560" w:firstLineChars="200"/>
      </w:pPr>
      <w:r>
        <w:rPr>
          <w:rFonts w:hint="eastAsia"/>
        </w:rPr>
        <w:t>授权代表（被授权人）签字：</w:t>
      </w:r>
      <w:r>
        <w:rPr>
          <w:rFonts w:hint="eastAsia"/>
          <w:u w:val="single"/>
        </w:rPr>
        <w:t>XXXX</w:t>
      </w:r>
      <w:r>
        <w:rPr>
          <w:rFonts w:hint="eastAsia"/>
        </w:rPr>
        <w:t>。</w:t>
      </w:r>
    </w:p>
    <w:p>
      <w:pPr>
        <w:ind w:firstLine="560" w:firstLineChars="200"/>
      </w:pPr>
      <w:r>
        <w:rPr>
          <w:rFonts w:hint="eastAsia"/>
        </w:rPr>
        <w:t>日期：XXXX。</w:t>
      </w:r>
      <w:bookmarkStart w:id="76" w:name="_Toc217446084"/>
    </w:p>
    <w:p>
      <w:pPr>
        <w:ind w:firstLine="560" w:firstLineChars="200"/>
        <w:rPr>
          <w:rFonts w:hint="eastAsia"/>
        </w:rPr>
      </w:pPr>
    </w:p>
    <w:p>
      <w:pPr>
        <w:ind w:firstLine="560" w:firstLineChars="200"/>
      </w:pPr>
      <w:r>
        <w:rPr>
          <w:rFonts w:hint="eastAsia"/>
        </w:rPr>
        <w:t>注：</w:t>
      </w:r>
      <w:r>
        <w:rPr>
          <w:rFonts w:hint="eastAsia"/>
          <w:lang w:val="en-US" w:eastAsia="zh-CN"/>
        </w:rPr>
        <w:t>1</w:t>
      </w:r>
      <w:r>
        <w:rPr>
          <w:rFonts w:hint="eastAsia"/>
        </w:rPr>
        <w:t>、应附授权代表身份证明材料复印件。</w:t>
      </w:r>
    </w:p>
    <w:p>
      <w:pPr>
        <w:ind w:firstLine="1120" w:firstLineChars="400"/>
      </w:pPr>
      <w:r>
        <w:rPr>
          <w:rFonts w:hint="eastAsia"/>
          <w:lang w:val="en-US" w:eastAsia="zh-CN"/>
        </w:rPr>
        <w:t>2</w:t>
      </w:r>
      <w:r>
        <w:rPr>
          <w:rFonts w:hint="eastAsia"/>
        </w:rPr>
        <w:t>、身份证明材料包括居民身份证或户口本或军官证或护照等。</w:t>
      </w:r>
    </w:p>
    <w:p>
      <w:pPr>
        <w:ind w:firstLine="1120" w:firstLineChars="400"/>
        <w:rPr>
          <w:rFonts w:hint="eastAsia"/>
          <w:lang w:eastAsia="zh-CN"/>
        </w:rPr>
      </w:pPr>
      <w:r>
        <w:rPr>
          <w:rFonts w:hint="eastAsia"/>
          <w:lang w:val="en-US" w:eastAsia="zh-CN"/>
        </w:rPr>
        <w:t>3</w:t>
      </w:r>
      <w:r>
        <w:rPr>
          <w:rFonts w:hint="eastAsia"/>
        </w:rPr>
        <w:t>、身份证明材料应同时提供其在有效期的材料，如居民身份证正、反面复印件。</w:t>
      </w:r>
      <w:bookmarkEnd w:id="76"/>
      <w:r>
        <w:rPr>
          <w:rFonts w:hint="eastAsia" w:hAnsi="仿宋"/>
          <w:b/>
          <w:bCs/>
          <w:sz w:val="32"/>
          <w:szCs w:val="32"/>
        </w:rPr>
        <w:br w:type="page"/>
      </w:r>
    </w:p>
    <w:p>
      <w:pPr>
        <w:pStyle w:val="4"/>
        <w:jc w:val="center"/>
      </w:pPr>
      <w:r>
        <w:rPr>
          <w:rFonts w:hint="eastAsia"/>
          <w:lang w:eastAsia="zh-CN"/>
        </w:rPr>
        <w:t>三、</w:t>
      </w:r>
      <w:r>
        <w:rPr>
          <w:rFonts w:hint="eastAsia"/>
        </w:rPr>
        <w:t>承诺函</w:t>
      </w:r>
    </w:p>
    <w:p>
      <w:pPr/>
      <w:r>
        <w:rPr>
          <w:rFonts w:hint="eastAsia"/>
        </w:rPr>
        <w:t>XXXX（采购人名称）：</w:t>
      </w:r>
    </w:p>
    <w:p>
      <w:pPr>
        <w:ind w:firstLine="560" w:firstLineChars="200"/>
      </w:pPr>
      <w:r>
        <w:rPr>
          <w:rFonts w:hint="eastAsia"/>
        </w:rPr>
        <w:t>我单位作为本次采购项目的供应商，根据资格预审文件要求，现郑重承诺如下：</w:t>
      </w:r>
    </w:p>
    <w:p>
      <w:pPr>
        <w:ind w:firstLine="560" w:firstLineChars="200"/>
      </w:pPr>
      <w:r>
        <w:rPr>
          <w:rFonts w:hint="eastAsia"/>
        </w:rPr>
        <w:t>一、具备《中华人民共和国政府采购法》第二十二条第一款和本项目规定的条件：</w:t>
      </w:r>
    </w:p>
    <w:p>
      <w:pPr>
        <w:ind w:firstLine="560" w:firstLineChars="200"/>
      </w:pPr>
      <w:r>
        <w:rPr>
          <w:rFonts w:hint="eastAsia"/>
        </w:rPr>
        <w:t>（一）具有独立承担民事责任的能力；</w:t>
      </w:r>
    </w:p>
    <w:p>
      <w:pPr>
        <w:ind w:firstLine="560" w:firstLineChars="200"/>
      </w:pPr>
      <w:r>
        <w:rPr>
          <w:rFonts w:hint="eastAsia"/>
        </w:rPr>
        <w:t>（二）具有良好的商业信誉和健全的财务会计制度；</w:t>
      </w:r>
    </w:p>
    <w:p>
      <w:pPr>
        <w:ind w:firstLine="560" w:firstLineChars="200"/>
      </w:pPr>
      <w:r>
        <w:rPr>
          <w:rFonts w:hint="eastAsia"/>
        </w:rPr>
        <w:t>（三）具有履行合同所必需的设备和专业技术能力；</w:t>
      </w:r>
    </w:p>
    <w:p>
      <w:pPr>
        <w:ind w:firstLine="560" w:firstLineChars="200"/>
      </w:pPr>
      <w:r>
        <w:rPr>
          <w:rFonts w:hint="eastAsia"/>
        </w:rPr>
        <w:t>（四）有依法缴纳税收和社会保障资金的良好记录；</w:t>
      </w:r>
    </w:p>
    <w:p>
      <w:pPr>
        <w:ind w:firstLine="560" w:firstLineChars="200"/>
      </w:pPr>
      <w:r>
        <w:rPr>
          <w:rFonts w:hint="eastAsia"/>
        </w:rPr>
        <w:t>（五）参加政府采购活动前三年内，在经营活动中没有重大违法记录；</w:t>
      </w:r>
    </w:p>
    <w:p>
      <w:pPr>
        <w:ind w:firstLine="560" w:firstLineChars="200"/>
      </w:pPr>
      <w:r>
        <w:rPr>
          <w:rFonts w:hint="eastAsia"/>
        </w:rPr>
        <w:t>（六）法律、行政法规规定的其他条件；</w:t>
      </w:r>
    </w:p>
    <w:p>
      <w:pPr>
        <w:ind w:firstLine="560" w:firstLineChars="200"/>
      </w:pPr>
      <w:r>
        <w:rPr>
          <w:rFonts w:hint="eastAsia"/>
        </w:rPr>
        <w:t>（七）根据采购项目提出的特殊条件。</w:t>
      </w:r>
    </w:p>
    <w:p>
      <w:pPr>
        <w:ind w:firstLine="560" w:firstLineChars="200"/>
      </w:pPr>
      <w:r>
        <w:rPr>
          <w:rFonts w:hint="eastAsia"/>
        </w:rPr>
        <w:t>二、</w:t>
      </w:r>
      <w:r>
        <w:rPr>
          <w:rFonts w:hint="eastAsia"/>
          <w:color w:val="000000" w:themeColor="text1"/>
          <w14:textFill>
            <w14:solidFill>
              <w14:schemeClr w14:val="tx1"/>
            </w14:solidFill>
          </w14:textFill>
        </w:rPr>
        <w:t>截至资格预审申请文件递交截止日</w:t>
      </w:r>
      <w:r>
        <w:rPr>
          <w:rFonts w:hint="eastAsia"/>
        </w:rPr>
        <w:t>未被列入失信被执行人、重大税收违法案件当事人名单、政府采购严重违法失信行为记录名单。</w:t>
      </w:r>
    </w:p>
    <w:p>
      <w:pPr>
        <w:ind w:firstLine="560" w:firstLineChars="200"/>
        <w:rPr>
          <w:rFonts w:hint="eastAsia"/>
        </w:rPr>
      </w:pPr>
      <w:bookmarkStart w:id="77" w:name="_Toc6249"/>
      <w:bookmarkStart w:id="78" w:name="_Toc28724"/>
      <w:bookmarkStart w:id="79" w:name="_Toc6588"/>
      <w:bookmarkStart w:id="80" w:name="_Toc1794"/>
      <w:bookmarkStart w:id="81" w:name="_Toc3916"/>
      <w:bookmarkStart w:id="82" w:name="_Toc25832"/>
      <w:bookmarkStart w:id="83" w:name="_Toc12092"/>
      <w:bookmarkStart w:id="84" w:name="_Toc23246"/>
      <w:bookmarkStart w:id="85" w:name="_Toc24432"/>
      <w:bookmarkStart w:id="86" w:name="_Toc16283"/>
      <w:bookmarkStart w:id="87" w:name="_Toc29002"/>
      <w:bookmarkStart w:id="88" w:name="_Toc7033"/>
      <w:bookmarkStart w:id="89" w:name="_Toc14889"/>
      <w:bookmarkStart w:id="90" w:name="_Toc3578"/>
      <w:bookmarkStart w:id="91" w:name="_Toc18988"/>
      <w:bookmarkStart w:id="92" w:name="_Toc7472"/>
      <w:bookmarkStart w:id="93" w:name="_Toc31935"/>
      <w:bookmarkStart w:id="94" w:name="_Toc17570"/>
      <w:bookmarkStart w:id="95" w:name="_Toc28360"/>
      <w:r>
        <w:rPr>
          <w:rFonts w:hint="eastAsia"/>
        </w:rPr>
        <w:t>三、参加本次政府采购活动，不存在与单位负责人为同一人或者存在直接控股、管理关系的其他</w:t>
      </w:r>
      <w:r>
        <w:rPr>
          <w:rFonts w:hint="eastAsia"/>
          <w:lang w:eastAsia="zh-CN"/>
        </w:rPr>
        <w:t>申请人</w:t>
      </w:r>
      <w:r>
        <w:rPr>
          <w:rFonts w:hint="eastAsia"/>
        </w:rPr>
        <w:t>参与同一合同项下的政府采购活动的行为。</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ind w:firstLine="560" w:firstLineChars="200"/>
        <w:rPr>
          <w:rFonts w:hint="eastAsia"/>
        </w:rPr>
      </w:pPr>
      <w:bookmarkStart w:id="96" w:name="_Toc24326"/>
      <w:bookmarkStart w:id="97" w:name="_Toc30086"/>
      <w:bookmarkStart w:id="98" w:name="_Toc1117"/>
      <w:bookmarkStart w:id="99" w:name="_Toc27779"/>
      <w:bookmarkStart w:id="100" w:name="_Toc27443"/>
      <w:bookmarkStart w:id="101" w:name="_Toc32419"/>
      <w:bookmarkStart w:id="102" w:name="_Toc22203"/>
      <w:bookmarkStart w:id="103" w:name="_Toc27487"/>
      <w:bookmarkStart w:id="104" w:name="_Toc29559"/>
      <w:bookmarkStart w:id="105" w:name="_Toc3434"/>
      <w:bookmarkStart w:id="106" w:name="_Toc27249"/>
      <w:bookmarkStart w:id="107" w:name="_Toc5939"/>
      <w:bookmarkStart w:id="108" w:name="_Toc20038"/>
      <w:bookmarkStart w:id="109" w:name="_Toc23412"/>
      <w:bookmarkStart w:id="110" w:name="_Toc6096"/>
      <w:bookmarkStart w:id="111" w:name="_Toc31449"/>
      <w:bookmarkStart w:id="112" w:name="_Toc22412"/>
      <w:bookmarkStart w:id="113" w:name="_Toc1809"/>
      <w:bookmarkStart w:id="114" w:name="_Toc28267"/>
      <w:r>
        <w:rPr>
          <w:rFonts w:hint="eastAsia"/>
        </w:rPr>
        <w:t>四、参加本次政府采购活动，不存在和其他</w:t>
      </w:r>
      <w:r>
        <w:rPr>
          <w:rFonts w:hint="eastAsia"/>
          <w:lang w:eastAsia="zh-CN"/>
        </w:rPr>
        <w:t>申请人</w:t>
      </w:r>
      <w:r>
        <w:rPr>
          <w:rFonts w:hint="eastAsia"/>
        </w:rPr>
        <w:t>在同一合同项下的采购项目中，同时委托同一个自然人、同一家庭的人员、同一单位的人员作为代理人的行为。</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ind w:firstLine="560" w:firstLineChars="200"/>
        <w:rPr>
          <w:rFonts w:hint="eastAsia"/>
        </w:rPr>
      </w:pPr>
      <w:bookmarkStart w:id="115" w:name="_Toc2661"/>
      <w:bookmarkStart w:id="116" w:name="_Toc12431"/>
      <w:bookmarkStart w:id="117" w:name="_Toc19299"/>
      <w:bookmarkStart w:id="118" w:name="_Toc14850"/>
      <w:bookmarkStart w:id="119" w:name="_Toc27217"/>
      <w:bookmarkStart w:id="120" w:name="_Toc12089"/>
      <w:bookmarkStart w:id="121" w:name="_Toc17811"/>
      <w:bookmarkStart w:id="122" w:name="_Toc5122"/>
      <w:bookmarkStart w:id="123" w:name="_Toc2171"/>
      <w:bookmarkStart w:id="124" w:name="_Toc15974"/>
      <w:bookmarkStart w:id="125" w:name="_Toc14469"/>
      <w:bookmarkStart w:id="126" w:name="_Toc21638"/>
      <w:bookmarkStart w:id="127" w:name="_Toc17937"/>
      <w:bookmarkStart w:id="128" w:name="_Toc18873"/>
      <w:bookmarkStart w:id="129" w:name="_Toc1004"/>
      <w:bookmarkStart w:id="130" w:name="_Toc15860"/>
      <w:bookmarkStart w:id="131" w:name="_Toc3111"/>
      <w:bookmarkStart w:id="132" w:name="_Toc22882"/>
      <w:bookmarkStart w:id="133" w:name="_Toc29114"/>
      <w:bookmarkStart w:id="134" w:name="_Toc16752"/>
      <w:r>
        <w:rPr>
          <w:rFonts w:hint="eastAsia"/>
        </w:rPr>
        <w:t>五、参加活动前未为采购项目提供整体设计、规范编制或者项目管理、监理、检测等服务，也不是国家禁止参加政府采购活动的</w:t>
      </w:r>
      <w:r>
        <w:rPr>
          <w:rFonts w:hint="eastAsia"/>
          <w:lang w:eastAsia="zh-CN"/>
        </w:rPr>
        <w:t>申请人</w:t>
      </w:r>
      <w:r>
        <w:rPr>
          <w:rFonts w:hint="eastAsia"/>
        </w:rPr>
        <w:t>。</w:t>
      </w:r>
      <w:bookmarkEnd w:id="115"/>
      <w:bookmarkEnd w:id="116"/>
      <w:bookmarkEnd w:id="117"/>
      <w:bookmarkEnd w:id="118"/>
      <w:bookmarkEnd w:id="119"/>
      <w:bookmarkEnd w:id="120"/>
      <w:bookmarkEnd w:id="121"/>
    </w:p>
    <w:p>
      <w:pPr>
        <w:ind w:firstLine="560" w:firstLineChars="200"/>
        <w:rPr>
          <w:rFonts w:hint="eastAsia"/>
          <w:color w:val="000000" w:themeColor="text1"/>
          <w14:textFill>
            <w14:solidFill>
              <w14:schemeClr w14:val="tx1"/>
            </w14:solidFill>
          </w14:textFill>
        </w:rPr>
      </w:pPr>
      <w:bookmarkStart w:id="135" w:name="_Toc1614"/>
      <w:bookmarkStart w:id="136" w:name="_Toc1165"/>
      <w:bookmarkStart w:id="137" w:name="_Toc1305"/>
      <w:r>
        <w:rPr>
          <w:rFonts w:hint="eastAsia"/>
          <w:color w:val="000000" w:themeColor="text1"/>
          <w14:textFill>
            <w14:solidFill>
              <w14:schemeClr w14:val="tx1"/>
            </w14:solidFill>
          </w14:textFill>
        </w:rPr>
        <w:t>六、如果有《四川省政府采购当事人诚信管理办法》（川财采[2015]33号）规定的记入诚信档案的失信行为，将在</w:t>
      </w:r>
      <w:r>
        <w:rPr>
          <w:rFonts w:hint="eastAsia"/>
          <w:color w:val="000000" w:themeColor="text1"/>
          <w:lang w:eastAsia="zh-CN"/>
          <w14:textFill>
            <w14:solidFill>
              <w14:schemeClr w14:val="tx1"/>
            </w14:solidFill>
          </w14:textFill>
        </w:rPr>
        <w:t>申请文件</w:t>
      </w:r>
      <w:r>
        <w:rPr>
          <w:rFonts w:hint="eastAsia"/>
          <w:color w:val="000000" w:themeColor="text1"/>
          <w14:textFill>
            <w14:solidFill>
              <w14:schemeClr w14:val="tx1"/>
            </w14:solidFill>
          </w14:textFill>
        </w:rPr>
        <w:t>中全面如实反映。</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ind w:firstLine="560" w:firstLineChars="200"/>
        <w:rPr>
          <w:rFonts w:hint="eastAsia"/>
        </w:rPr>
      </w:pPr>
      <w:bookmarkStart w:id="138" w:name="_Toc30862"/>
      <w:bookmarkStart w:id="139" w:name="_Toc23557"/>
      <w:bookmarkStart w:id="140" w:name="_Toc6503"/>
      <w:bookmarkStart w:id="141" w:name="_Toc17412"/>
      <w:bookmarkStart w:id="142" w:name="_Toc2591"/>
      <w:bookmarkStart w:id="143" w:name="_Toc28057"/>
      <w:bookmarkStart w:id="144" w:name="_Toc19747"/>
      <w:bookmarkStart w:id="145" w:name="_Toc32168"/>
      <w:bookmarkStart w:id="146" w:name="_Toc20735"/>
      <w:bookmarkStart w:id="147" w:name="_Toc24587"/>
      <w:bookmarkStart w:id="148" w:name="_Toc21587"/>
      <w:bookmarkStart w:id="149" w:name="_Toc17804"/>
      <w:bookmarkStart w:id="150" w:name="_Toc25410"/>
      <w:bookmarkStart w:id="151" w:name="_Toc13946"/>
      <w:bookmarkStart w:id="152" w:name="_Toc18807"/>
      <w:bookmarkStart w:id="153" w:name="_Toc30467"/>
      <w:bookmarkStart w:id="154" w:name="_Toc31743"/>
      <w:bookmarkStart w:id="155" w:name="_Toc27375"/>
      <w:r>
        <w:rPr>
          <w:rFonts w:hint="eastAsia"/>
        </w:rPr>
        <w:t>七、</w:t>
      </w:r>
      <w:r>
        <w:rPr>
          <w:rFonts w:hint="eastAsia"/>
          <w:lang w:eastAsia="zh-CN"/>
        </w:rPr>
        <w:t>申请文件</w:t>
      </w:r>
      <w:r>
        <w:rPr>
          <w:rFonts w:hint="eastAsia"/>
        </w:rPr>
        <w:t>中提供的</w:t>
      </w:r>
      <w:bookmarkEnd w:id="138"/>
      <w:bookmarkEnd w:id="139"/>
      <w:bookmarkEnd w:id="140"/>
      <w:bookmarkEnd w:id="141"/>
      <w:bookmarkEnd w:id="142"/>
      <w:bookmarkEnd w:id="143"/>
      <w:bookmarkEnd w:id="144"/>
      <w:r>
        <w:rPr>
          <w:rFonts w:hint="eastAsia"/>
        </w:rPr>
        <w:t>任何资料和技术、服务、商务等响应承诺情况都是真实的、有效的、合法的。</w:t>
      </w:r>
      <w:bookmarkEnd w:id="145"/>
      <w:bookmarkEnd w:id="146"/>
      <w:bookmarkEnd w:id="147"/>
      <w:bookmarkEnd w:id="148"/>
      <w:bookmarkEnd w:id="149"/>
      <w:bookmarkEnd w:id="150"/>
      <w:bookmarkEnd w:id="151"/>
      <w:bookmarkEnd w:id="152"/>
      <w:bookmarkEnd w:id="153"/>
      <w:bookmarkEnd w:id="154"/>
      <w:bookmarkEnd w:id="155"/>
    </w:p>
    <w:p>
      <w:pPr>
        <w:ind w:firstLine="560" w:firstLineChars="200"/>
        <w:rPr>
          <w:rFonts w:hint="eastAsia"/>
        </w:rPr>
      </w:pPr>
      <w:bookmarkStart w:id="156" w:name="_Toc30555"/>
      <w:bookmarkStart w:id="157" w:name="_Toc17836"/>
      <w:bookmarkStart w:id="158" w:name="_Toc15117"/>
      <w:bookmarkStart w:id="159" w:name="_Toc15999"/>
      <w:bookmarkStart w:id="160" w:name="_Toc11072"/>
      <w:bookmarkStart w:id="161" w:name="_Toc23045"/>
      <w:bookmarkStart w:id="162" w:name="_Toc32293"/>
      <w:bookmarkStart w:id="163" w:name="_Toc23529"/>
      <w:bookmarkStart w:id="164" w:name="_Toc20901"/>
      <w:bookmarkStart w:id="165" w:name="_Toc22122"/>
      <w:bookmarkStart w:id="166" w:name="_Toc17240"/>
      <w:bookmarkStart w:id="167" w:name="_Toc13350"/>
      <w:r>
        <w:rPr>
          <w:rFonts w:hint="eastAsia"/>
        </w:rPr>
        <w:t>八、我单位及我单位提供的产品均满足法律法规强制性要求的其他许可或认证资格。</w:t>
      </w:r>
      <w:bookmarkEnd w:id="156"/>
      <w:bookmarkEnd w:id="157"/>
      <w:bookmarkEnd w:id="158"/>
      <w:bookmarkEnd w:id="159"/>
      <w:bookmarkEnd w:id="160"/>
      <w:bookmarkEnd w:id="161"/>
      <w:bookmarkEnd w:id="162"/>
      <w:bookmarkEnd w:id="163"/>
      <w:bookmarkEnd w:id="164"/>
      <w:bookmarkEnd w:id="165"/>
      <w:bookmarkEnd w:id="166"/>
      <w:bookmarkEnd w:id="167"/>
    </w:p>
    <w:p>
      <w:pPr>
        <w:ind w:firstLine="560" w:firstLineChars="200"/>
        <w:rPr>
          <w:rFonts w:hint="eastAsia"/>
        </w:rPr>
      </w:pPr>
      <w:bookmarkStart w:id="168" w:name="_Toc649"/>
      <w:bookmarkStart w:id="169" w:name="_Toc13715"/>
      <w:bookmarkStart w:id="170" w:name="_Toc3420"/>
      <w:bookmarkStart w:id="171" w:name="_Toc21942"/>
      <w:bookmarkStart w:id="172" w:name="_Toc20320"/>
      <w:bookmarkStart w:id="173" w:name="_Toc1178"/>
      <w:bookmarkStart w:id="174" w:name="_Toc25942"/>
      <w:bookmarkStart w:id="175" w:name="_Toc14463"/>
      <w:bookmarkStart w:id="176" w:name="_Toc4185"/>
      <w:bookmarkStart w:id="177" w:name="_Toc20431"/>
      <w:r>
        <w:rPr>
          <w:rFonts w:hint="eastAsia"/>
        </w:rPr>
        <w:t>九、我单位/公司完全同意并满足</w:t>
      </w:r>
      <w:r>
        <w:rPr>
          <w:rFonts w:hint="eastAsia"/>
          <w:lang w:eastAsia="zh-CN"/>
        </w:rPr>
        <w:t>资格预审文件资格预审</w:t>
      </w:r>
      <w:r>
        <w:rPr>
          <w:rFonts w:hint="eastAsia"/>
        </w:rPr>
        <w:t>须知要求的非资格性条件的实质性条款要求。</w:t>
      </w:r>
      <w:bookmarkEnd w:id="168"/>
      <w:bookmarkEnd w:id="169"/>
      <w:bookmarkEnd w:id="170"/>
      <w:bookmarkEnd w:id="171"/>
      <w:bookmarkEnd w:id="172"/>
      <w:bookmarkEnd w:id="173"/>
      <w:bookmarkEnd w:id="174"/>
      <w:bookmarkEnd w:id="175"/>
      <w:bookmarkEnd w:id="176"/>
      <w:bookmarkEnd w:id="177"/>
    </w:p>
    <w:p>
      <w:pPr>
        <w:ind w:firstLine="560" w:firstLineChars="200"/>
      </w:pPr>
      <w:r>
        <w:rPr>
          <w:rFonts w:hint="eastAsia"/>
        </w:rPr>
        <w:t>本单位对上述承诺的内容事项真实性负责。如经查实上述承诺的内容事项存在虚假，我单位愿意接受以提供虚假材料谋取成交追究法律责任。</w:t>
      </w:r>
    </w:p>
    <w:p>
      <w:pPr>
        <w:jc w:val="right"/>
      </w:pPr>
    </w:p>
    <w:p>
      <w:pPr/>
      <w:r>
        <w:rPr>
          <w:rFonts w:hint="eastAsia"/>
        </w:rPr>
        <w:t>申请人名称：</w:t>
      </w:r>
      <w:r>
        <w:rPr>
          <w:rFonts w:hint="eastAsia"/>
          <w:u w:val="single"/>
        </w:rPr>
        <w:t>XXXX</w:t>
      </w:r>
      <w:r>
        <w:rPr>
          <w:rFonts w:hint="eastAsia"/>
        </w:rPr>
        <w:t>（加盖单位公章）</w:t>
      </w:r>
    </w:p>
    <w:p>
      <w:pPr/>
      <w:r>
        <w:rPr>
          <w:rFonts w:hint="eastAsia"/>
        </w:rPr>
        <w:t>法定代表人/单位负责人/授权代表（签字）：</w:t>
      </w:r>
      <w:r>
        <w:rPr>
          <w:rFonts w:hint="eastAsia"/>
          <w:lang w:val="zh-CN"/>
        </w:rPr>
        <w:t>XXXXXXX</w:t>
      </w:r>
    </w:p>
    <w:p>
      <w:pPr>
        <w:rPr>
          <w:b/>
          <w:bCs/>
        </w:rPr>
      </w:pPr>
      <w:r>
        <w:rPr>
          <w:rFonts w:hint="eastAsia"/>
        </w:rPr>
        <w:t>日期：XXXX</w:t>
      </w:r>
    </w:p>
    <w:p>
      <w:pPr>
        <w:rPr>
          <w:b/>
          <w:bCs/>
        </w:rPr>
      </w:pPr>
    </w:p>
    <w:p>
      <w:pPr>
        <w:rPr>
          <w:rFonts w:hint="eastAsia" w:eastAsia="方正仿宋_GBK"/>
          <w:lang w:eastAsia="zh-CN"/>
        </w:rPr>
      </w:pPr>
      <w:r>
        <w:rPr>
          <w:rFonts w:hint="eastAsia"/>
          <w:b/>
          <w:bCs/>
        </w:rPr>
        <w:br w:type="page"/>
      </w:r>
    </w:p>
    <w:p>
      <w:pPr>
        <w:pStyle w:val="4"/>
        <w:jc w:val="center"/>
        <w:rPr>
          <w:rFonts w:hint="eastAsia" w:eastAsia="方正仿宋_GBK"/>
          <w:lang w:eastAsia="zh-CN"/>
        </w:rPr>
      </w:pPr>
      <w:r>
        <w:rPr>
          <w:rFonts w:hint="eastAsia"/>
          <w:lang w:eastAsia="zh-CN"/>
        </w:rPr>
        <w:t>四、申请人基本情况表</w:t>
      </w:r>
    </w:p>
    <w:tbl>
      <w:tblPr>
        <w:tblStyle w:val="23"/>
        <w:tblW w:w="84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765"/>
        <w:gridCol w:w="195"/>
        <w:gridCol w:w="471"/>
        <w:gridCol w:w="234"/>
        <w:gridCol w:w="1200"/>
        <w:gridCol w:w="327"/>
        <w:gridCol w:w="173"/>
        <w:gridCol w:w="925"/>
        <w:gridCol w:w="375"/>
        <w:gridCol w:w="288"/>
        <w:gridCol w:w="522"/>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eastAsia="方正仿宋_GBK"/>
                <w:sz w:val="24"/>
                <w:szCs w:val="24"/>
                <w:vertAlign w:val="baseline"/>
                <w:lang w:eastAsia="zh-CN"/>
              </w:rPr>
            </w:pPr>
            <w:r>
              <w:rPr>
                <w:rFonts w:hint="eastAsia"/>
                <w:sz w:val="24"/>
                <w:szCs w:val="24"/>
                <w:vertAlign w:val="baseline"/>
                <w:lang w:eastAsia="zh-CN"/>
              </w:rPr>
              <w:t>供应商名称</w:t>
            </w:r>
          </w:p>
        </w:tc>
        <w:tc>
          <w:tcPr>
            <w:tcW w:w="6715" w:type="dxa"/>
            <w:gridSpan w:val="12"/>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eastAsia="方正仿宋_GBK"/>
                <w:sz w:val="24"/>
                <w:szCs w:val="24"/>
                <w:vertAlign w:val="baseline"/>
                <w:lang w:eastAsia="zh-CN"/>
              </w:rPr>
            </w:pPr>
            <w:r>
              <w:rPr>
                <w:rFonts w:hint="eastAsia"/>
                <w:sz w:val="24"/>
                <w:szCs w:val="24"/>
                <w:vertAlign w:val="baseline"/>
                <w:lang w:eastAsia="zh-CN"/>
              </w:rPr>
              <w:t>注册地址</w:t>
            </w:r>
          </w:p>
        </w:tc>
        <w:tc>
          <w:tcPr>
            <w:tcW w:w="3365" w:type="dxa"/>
            <w:gridSpan w:val="7"/>
          </w:tcPr>
          <w:p>
            <w:pPr>
              <w:jc w:val="center"/>
              <w:rPr>
                <w:rFonts w:hint="eastAsia"/>
                <w:sz w:val="24"/>
                <w:szCs w:val="24"/>
                <w:vertAlign w:val="baseline"/>
              </w:rPr>
            </w:pPr>
          </w:p>
        </w:tc>
        <w:tc>
          <w:tcPr>
            <w:tcW w:w="1300" w:type="dxa"/>
            <w:gridSpan w:val="2"/>
          </w:tcPr>
          <w:p>
            <w:pPr>
              <w:jc w:val="center"/>
              <w:rPr>
                <w:rFonts w:hint="eastAsia" w:eastAsia="方正仿宋_GBK"/>
                <w:sz w:val="24"/>
                <w:szCs w:val="24"/>
                <w:vertAlign w:val="baseline"/>
                <w:lang w:eastAsia="zh-CN"/>
              </w:rPr>
            </w:pPr>
            <w:r>
              <w:rPr>
                <w:rFonts w:hint="eastAsia"/>
                <w:sz w:val="24"/>
                <w:szCs w:val="24"/>
                <w:vertAlign w:val="baseline"/>
                <w:lang w:eastAsia="zh-CN"/>
              </w:rPr>
              <w:t>邮政编码</w:t>
            </w:r>
          </w:p>
        </w:tc>
        <w:tc>
          <w:tcPr>
            <w:tcW w:w="2050" w:type="dxa"/>
            <w:gridSpan w:val="3"/>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vMerge w:val="restart"/>
          </w:tcPr>
          <w:p>
            <w:pPr>
              <w:jc w:val="center"/>
              <w:rPr>
                <w:rFonts w:hint="eastAsia" w:eastAsia="方正仿宋_GBK"/>
                <w:sz w:val="24"/>
                <w:szCs w:val="24"/>
                <w:vertAlign w:val="baseline"/>
                <w:lang w:eastAsia="zh-CN"/>
              </w:rPr>
            </w:pPr>
            <w:r>
              <w:rPr>
                <w:rFonts w:hint="eastAsia"/>
                <w:sz w:val="24"/>
                <w:szCs w:val="24"/>
                <w:vertAlign w:val="baseline"/>
                <w:lang w:eastAsia="zh-CN"/>
              </w:rPr>
              <w:t>联系方式</w:t>
            </w:r>
          </w:p>
        </w:tc>
        <w:tc>
          <w:tcPr>
            <w:tcW w:w="960" w:type="dxa"/>
            <w:gridSpan w:val="2"/>
          </w:tcPr>
          <w:p>
            <w:pPr>
              <w:jc w:val="center"/>
              <w:rPr>
                <w:rFonts w:hint="eastAsia" w:eastAsia="方正仿宋_GBK"/>
                <w:sz w:val="24"/>
                <w:szCs w:val="24"/>
                <w:vertAlign w:val="baseline"/>
                <w:lang w:eastAsia="zh-CN"/>
              </w:rPr>
            </w:pPr>
            <w:r>
              <w:rPr>
                <w:rFonts w:hint="eastAsia"/>
                <w:sz w:val="24"/>
                <w:szCs w:val="24"/>
                <w:vertAlign w:val="baseline"/>
                <w:lang w:eastAsia="zh-CN"/>
              </w:rPr>
              <w:t>联系人</w:t>
            </w:r>
          </w:p>
        </w:tc>
        <w:tc>
          <w:tcPr>
            <w:tcW w:w="2405" w:type="dxa"/>
            <w:gridSpan w:val="5"/>
          </w:tcPr>
          <w:p>
            <w:pPr>
              <w:jc w:val="center"/>
              <w:rPr>
                <w:rFonts w:hint="eastAsia"/>
                <w:sz w:val="24"/>
                <w:szCs w:val="24"/>
                <w:vertAlign w:val="baseline"/>
              </w:rPr>
            </w:pPr>
          </w:p>
        </w:tc>
        <w:tc>
          <w:tcPr>
            <w:tcW w:w="1300" w:type="dxa"/>
            <w:gridSpan w:val="2"/>
          </w:tcPr>
          <w:p>
            <w:pPr>
              <w:jc w:val="center"/>
              <w:rPr>
                <w:rFonts w:hint="eastAsia" w:eastAsia="方正仿宋_GBK"/>
                <w:sz w:val="24"/>
                <w:szCs w:val="24"/>
                <w:vertAlign w:val="baseline"/>
                <w:lang w:eastAsia="zh-CN"/>
              </w:rPr>
            </w:pPr>
            <w:r>
              <w:rPr>
                <w:rFonts w:hint="eastAsia"/>
                <w:sz w:val="24"/>
                <w:szCs w:val="24"/>
                <w:vertAlign w:val="baseline"/>
                <w:lang w:eastAsia="zh-CN"/>
              </w:rPr>
              <w:t>联系电话</w:t>
            </w:r>
          </w:p>
        </w:tc>
        <w:tc>
          <w:tcPr>
            <w:tcW w:w="2050" w:type="dxa"/>
            <w:gridSpan w:val="3"/>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vMerge w:val="continue"/>
          </w:tcPr>
          <w:p>
            <w:pPr>
              <w:jc w:val="center"/>
              <w:rPr>
                <w:rFonts w:hint="eastAsia"/>
                <w:sz w:val="24"/>
                <w:szCs w:val="24"/>
                <w:vertAlign w:val="baseline"/>
              </w:rPr>
            </w:pPr>
          </w:p>
        </w:tc>
        <w:tc>
          <w:tcPr>
            <w:tcW w:w="960" w:type="dxa"/>
            <w:gridSpan w:val="2"/>
          </w:tcPr>
          <w:p>
            <w:pPr>
              <w:jc w:val="center"/>
              <w:rPr>
                <w:rFonts w:hint="eastAsia" w:eastAsia="方正仿宋_GBK"/>
                <w:sz w:val="24"/>
                <w:szCs w:val="24"/>
                <w:vertAlign w:val="baseline"/>
                <w:lang w:eastAsia="zh-CN"/>
              </w:rPr>
            </w:pPr>
            <w:r>
              <w:rPr>
                <w:rFonts w:hint="eastAsia"/>
                <w:sz w:val="24"/>
                <w:szCs w:val="24"/>
                <w:vertAlign w:val="baseline"/>
                <w:lang w:eastAsia="zh-CN"/>
              </w:rPr>
              <w:t>传真</w:t>
            </w:r>
          </w:p>
        </w:tc>
        <w:tc>
          <w:tcPr>
            <w:tcW w:w="2405" w:type="dxa"/>
            <w:gridSpan w:val="5"/>
          </w:tcPr>
          <w:p>
            <w:pPr>
              <w:jc w:val="center"/>
              <w:rPr>
                <w:rFonts w:hint="eastAsia"/>
                <w:sz w:val="24"/>
                <w:szCs w:val="24"/>
                <w:vertAlign w:val="baseline"/>
              </w:rPr>
            </w:pPr>
          </w:p>
        </w:tc>
        <w:tc>
          <w:tcPr>
            <w:tcW w:w="1300" w:type="dxa"/>
            <w:gridSpan w:val="2"/>
          </w:tcPr>
          <w:p>
            <w:pPr>
              <w:jc w:val="center"/>
              <w:rPr>
                <w:rFonts w:hint="eastAsia" w:eastAsia="方正仿宋_GBK"/>
                <w:sz w:val="24"/>
                <w:szCs w:val="24"/>
                <w:vertAlign w:val="baseline"/>
                <w:lang w:eastAsia="zh-CN"/>
              </w:rPr>
            </w:pPr>
            <w:r>
              <w:rPr>
                <w:rFonts w:hint="eastAsia"/>
                <w:sz w:val="24"/>
                <w:szCs w:val="24"/>
                <w:vertAlign w:val="baseline"/>
                <w:lang w:eastAsia="zh-CN"/>
              </w:rPr>
              <w:t>网址</w:t>
            </w:r>
          </w:p>
        </w:tc>
        <w:tc>
          <w:tcPr>
            <w:tcW w:w="2050" w:type="dxa"/>
            <w:gridSpan w:val="3"/>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eastAsia="方正仿宋_GBK"/>
                <w:sz w:val="24"/>
                <w:szCs w:val="24"/>
                <w:vertAlign w:val="baseline"/>
                <w:lang w:eastAsia="zh-CN"/>
              </w:rPr>
            </w:pPr>
            <w:r>
              <w:rPr>
                <w:rFonts w:hint="eastAsia"/>
                <w:sz w:val="24"/>
                <w:szCs w:val="24"/>
                <w:vertAlign w:val="baseline"/>
                <w:lang w:eastAsia="zh-CN"/>
              </w:rPr>
              <w:t>组织机构</w:t>
            </w:r>
          </w:p>
        </w:tc>
        <w:tc>
          <w:tcPr>
            <w:tcW w:w="6715" w:type="dxa"/>
            <w:gridSpan w:val="12"/>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751" w:type="dxa"/>
          </w:tcPr>
          <w:p>
            <w:pPr>
              <w:jc w:val="center"/>
              <w:rPr>
                <w:rFonts w:hint="eastAsia" w:eastAsia="方正仿宋_GBK"/>
                <w:sz w:val="24"/>
                <w:szCs w:val="24"/>
                <w:vertAlign w:val="baseline"/>
                <w:lang w:eastAsia="zh-CN"/>
              </w:rPr>
            </w:pPr>
            <w:r>
              <w:rPr>
                <w:rFonts w:hint="eastAsia"/>
                <w:sz w:val="24"/>
                <w:szCs w:val="24"/>
                <w:vertAlign w:val="baseline"/>
                <w:lang w:eastAsia="zh-CN"/>
              </w:rPr>
              <w:t>法定代表人</w:t>
            </w:r>
          </w:p>
        </w:tc>
        <w:tc>
          <w:tcPr>
            <w:tcW w:w="765" w:type="dxa"/>
          </w:tcPr>
          <w:p>
            <w:pPr>
              <w:jc w:val="center"/>
              <w:rPr>
                <w:rFonts w:hint="eastAsia" w:eastAsia="方正仿宋_GBK"/>
                <w:sz w:val="24"/>
                <w:szCs w:val="24"/>
                <w:vertAlign w:val="baseline"/>
                <w:lang w:eastAsia="zh-CN"/>
              </w:rPr>
            </w:pPr>
            <w:r>
              <w:rPr>
                <w:rFonts w:hint="eastAsia"/>
                <w:sz w:val="24"/>
                <w:szCs w:val="24"/>
                <w:vertAlign w:val="baseline"/>
                <w:lang w:eastAsia="zh-CN"/>
              </w:rPr>
              <w:t>姓名</w:t>
            </w:r>
          </w:p>
        </w:tc>
        <w:tc>
          <w:tcPr>
            <w:tcW w:w="900" w:type="dxa"/>
            <w:gridSpan w:val="3"/>
          </w:tcPr>
          <w:p>
            <w:pPr>
              <w:jc w:val="center"/>
              <w:rPr>
                <w:rFonts w:hint="eastAsia"/>
                <w:sz w:val="24"/>
                <w:szCs w:val="24"/>
                <w:vertAlign w:val="baseline"/>
              </w:rPr>
            </w:pPr>
          </w:p>
        </w:tc>
        <w:tc>
          <w:tcPr>
            <w:tcW w:w="1200" w:type="dxa"/>
          </w:tcPr>
          <w:p>
            <w:pPr>
              <w:jc w:val="center"/>
              <w:rPr>
                <w:rFonts w:hint="eastAsia" w:eastAsia="方正仿宋_GBK"/>
                <w:sz w:val="24"/>
                <w:szCs w:val="24"/>
                <w:vertAlign w:val="baseline"/>
                <w:lang w:eastAsia="zh-CN"/>
              </w:rPr>
            </w:pPr>
            <w:r>
              <w:rPr>
                <w:rFonts w:hint="eastAsia"/>
                <w:sz w:val="24"/>
                <w:szCs w:val="24"/>
                <w:vertAlign w:val="baseline"/>
                <w:lang w:eastAsia="zh-CN"/>
              </w:rPr>
              <w:t>技术职称</w:t>
            </w:r>
          </w:p>
        </w:tc>
        <w:tc>
          <w:tcPr>
            <w:tcW w:w="1425" w:type="dxa"/>
            <w:gridSpan w:val="3"/>
          </w:tcPr>
          <w:p>
            <w:pPr>
              <w:jc w:val="center"/>
              <w:rPr>
                <w:rFonts w:hint="eastAsia"/>
                <w:sz w:val="24"/>
                <w:szCs w:val="24"/>
                <w:vertAlign w:val="baseline"/>
              </w:rPr>
            </w:pPr>
          </w:p>
        </w:tc>
        <w:tc>
          <w:tcPr>
            <w:tcW w:w="1185" w:type="dxa"/>
            <w:gridSpan w:val="3"/>
          </w:tcPr>
          <w:p>
            <w:pPr>
              <w:jc w:val="center"/>
              <w:rPr>
                <w:rFonts w:hint="eastAsia" w:eastAsia="方正仿宋_GBK"/>
                <w:sz w:val="24"/>
                <w:szCs w:val="24"/>
                <w:vertAlign w:val="baseline"/>
                <w:lang w:eastAsia="zh-CN"/>
              </w:rPr>
            </w:pPr>
            <w:r>
              <w:rPr>
                <w:rFonts w:hint="eastAsia"/>
                <w:sz w:val="24"/>
                <w:szCs w:val="24"/>
                <w:vertAlign w:val="baseline"/>
                <w:lang w:eastAsia="zh-CN"/>
              </w:rPr>
              <w:t>联系电话</w:t>
            </w:r>
          </w:p>
        </w:tc>
        <w:tc>
          <w:tcPr>
            <w:tcW w:w="1240" w:type="dxa"/>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eastAsia="方正仿宋_GBK"/>
                <w:sz w:val="24"/>
                <w:szCs w:val="24"/>
                <w:vertAlign w:val="baseline"/>
                <w:lang w:eastAsia="zh-CN"/>
              </w:rPr>
            </w:pPr>
            <w:r>
              <w:rPr>
                <w:rFonts w:hint="eastAsia"/>
                <w:sz w:val="24"/>
                <w:szCs w:val="24"/>
                <w:vertAlign w:val="baseline"/>
                <w:lang w:eastAsia="zh-CN"/>
              </w:rPr>
              <w:t>技术负责人</w:t>
            </w:r>
          </w:p>
        </w:tc>
        <w:tc>
          <w:tcPr>
            <w:tcW w:w="765" w:type="dxa"/>
          </w:tcPr>
          <w:p>
            <w:pPr>
              <w:jc w:val="center"/>
              <w:rPr>
                <w:rFonts w:hint="eastAsia"/>
                <w:sz w:val="24"/>
                <w:szCs w:val="24"/>
                <w:vertAlign w:val="baseline"/>
              </w:rPr>
            </w:pPr>
            <w:r>
              <w:rPr>
                <w:rFonts w:hint="eastAsia"/>
                <w:sz w:val="24"/>
                <w:szCs w:val="24"/>
                <w:vertAlign w:val="baseline"/>
                <w:lang w:eastAsia="zh-CN"/>
              </w:rPr>
              <w:t>姓名</w:t>
            </w:r>
          </w:p>
        </w:tc>
        <w:tc>
          <w:tcPr>
            <w:tcW w:w="900" w:type="dxa"/>
            <w:gridSpan w:val="3"/>
          </w:tcPr>
          <w:p>
            <w:pPr>
              <w:jc w:val="center"/>
              <w:rPr>
                <w:rFonts w:hint="eastAsia"/>
                <w:sz w:val="24"/>
                <w:szCs w:val="24"/>
                <w:vertAlign w:val="baseline"/>
              </w:rPr>
            </w:pPr>
          </w:p>
        </w:tc>
        <w:tc>
          <w:tcPr>
            <w:tcW w:w="1200" w:type="dxa"/>
          </w:tcPr>
          <w:p>
            <w:pPr>
              <w:jc w:val="center"/>
              <w:rPr>
                <w:rFonts w:hint="eastAsia"/>
                <w:sz w:val="24"/>
                <w:szCs w:val="24"/>
                <w:vertAlign w:val="baseline"/>
              </w:rPr>
            </w:pPr>
            <w:r>
              <w:rPr>
                <w:rFonts w:hint="eastAsia"/>
                <w:sz w:val="24"/>
                <w:szCs w:val="24"/>
                <w:vertAlign w:val="baseline"/>
                <w:lang w:eastAsia="zh-CN"/>
              </w:rPr>
              <w:t>技术职称</w:t>
            </w:r>
          </w:p>
        </w:tc>
        <w:tc>
          <w:tcPr>
            <w:tcW w:w="1425" w:type="dxa"/>
            <w:gridSpan w:val="3"/>
          </w:tcPr>
          <w:p>
            <w:pPr>
              <w:jc w:val="center"/>
              <w:rPr>
                <w:rFonts w:hint="eastAsia"/>
                <w:sz w:val="24"/>
                <w:szCs w:val="24"/>
                <w:vertAlign w:val="baseline"/>
              </w:rPr>
            </w:pPr>
          </w:p>
        </w:tc>
        <w:tc>
          <w:tcPr>
            <w:tcW w:w="1185" w:type="dxa"/>
            <w:gridSpan w:val="3"/>
          </w:tcPr>
          <w:p>
            <w:pPr>
              <w:jc w:val="center"/>
              <w:rPr>
                <w:rFonts w:hint="eastAsia"/>
                <w:sz w:val="24"/>
                <w:szCs w:val="24"/>
                <w:vertAlign w:val="baseline"/>
              </w:rPr>
            </w:pPr>
            <w:r>
              <w:rPr>
                <w:rFonts w:hint="eastAsia"/>
                <w:sz w:val="24"/>
                <w:szCs w:val="24"/>
                <w:vertAlign w:val="baseline"/>
                <w:lang w:eastAsia="zh-CN"/>
              </w:rPr>
              <w:t>联系电话</w:t>
            </w:r>
          </w:p>
        </w:tc>
        <w:tc>
          <w:tcPr>
            <w:tcW w:w="1240" w:type="dxa"/>
          </w:tcPr>
          <w:p>
            <w:pPr>
              <w:jc w:val="center"/>
              <w:rPr>
                <w:rFonts w:hint="eastAsia"/>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成立时间</w:t>
            </w:r>
          </w:p>
        </w:tc>
        <w:tc>
          <w:tcPr>
            <w:tcW w:w="3192" w:type="dxa"/>
            <w:gridSpan w:val="6"/>
          </w:tcPr>
          <w:p>
            <w:pPr>
              <w:jc w:val="center"/>
              <w:rPr>
                <w:rFonts w:hint="eastAsia"/>
                <w:sz w:val="24"/>
                <w:szCs w:val="24"/>
                <w:vertAlign w:val="baseline"/>
                <w:lang w:eastAsia="zh-CN"/>
              </w:rPr>
            </w:pPr>
          </w:p>
        </w:tc>
        <w:tc>
          <w:tcPr>
            <w:tcW w:w="3523" w:type="dxa"/>
            <w:gridSpan w:val="6"/>
          </w:tcPr>
          <w:p>
            <w:pPr>
              <w:jc w:val="both"/>
              <w:rPr>
                <w:rFonts w:hint="eastAsia"/>
                <w:sz w:val="24"/>
                <w:szCs w:val="24"/>
                <w:vertAlign w:val="baseline"/>
                <w:lang w:eastAsia="zh-CN"/>
              </w:rPr>
            </w:pPr>
            <w:r>
              <w:rPr>
                <w:rFonts w:hint="eastAsia"/>
                <w:sz w:val="24"/>
                <w:szCs w:val="24"/>
                <w:vertAlign w:val="baseline"/>
                <w:lang w:eastAsia="zh-CN"/>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企业资质等级</w:t>
            </w:r>
          </w:p>
        </w:tc>
        <w:tc>
          <w:tcPr>
            <w:tcW w:w="1431" w:type="dxa"/>
            <w:gridSpan w:val="3"/>
          </w:tcPr>
          <w:p>
            <w:pPr>
              <w:jc w:val="center"/>
              <w:rPr>
                <w:rFonts w:hint="eastAsia"/>
                <w:sz w:val="24"/>
                <w:szCs w:val="24"/>
                <w:vertAlign w:val="baseline"/>
                <w:lang w:eastAsia="zh-CN"/>
              </w:rPr>
            </w:pPr>
          </w:p>
        </w:tc>
        <w:tc>
          <w:tcPr>
            <w:tcW w:w="1761" w:type="dxa"/>
            <w:gridSpan w:val="3"/>
            <w:vMerge w:val="restart"/>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其中</w:t>
            </w:r>
          </w:p>
        </w:tc>
        <w:tc>
          <w:tcPr>
            <w:tcW w:w="1761" w:type="dxa"/>
            <w:gridSpan w:val="4"/>
          </w:tcPr>
          <w:p>
            <w:pPr>
              <w:jc w:val="center"/>
              <w:rPr>
                <w:rFonts w:hint="eastAsia"/>
                <w:sz w:val="24"/>
                <w:szCs w:val="24"/>
                <w:vertAlign w:val="baseline"/>
                <w:lang w:eastAsia="zh-CN"/>
              </w:rPr>
            </w:pPr>
            <w:r>
              <w:rPr>
                <w:rFonts w:hint="eastAsia"/>
                <w:sz w:val="24"/>
                <w:szCs w:val="24"/>
                <w:vertAlign w:val="baseline"/>
                <w:lang w:eastAsia="zh-CN"/>
              </w:rPr>
              <w:t>项目经理</w:t>
            </w:r>
          </w:p>
        </w:tc>
        <w:tc>
          <w:tcPr>
            <w:tcW w:w="1762" w:type="dxa"/>
            <w:gridSpan w:val="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营业执照号</w:t>
            </w:r>
          </w:p>
        </w:tc>
        <w:tc>
          <w:tcPr>
            <w:tcW w:w="1431" w:type="dxa"/>
            <w:gridSpan w:val="3"/>
          </w:tcPr>
          <w:p>
            <w:pPr>
              <w:jc w:val="center"/>
              <w:rPr>
                <w:rFonts w:hint="eastAsia"/>
                <w:sz w:val="24"/>
                <w:szCs w:val="24"/>
                <w:vertAlign w:val="baseline"/>
                <w:lang w:eastAsia="zh-CN"/>
              </w:rPr>
            </w:pPr>
          </w:p>
        </w:tc>
        <w:tc>
          <w:tcPr>
            <w:tcW w:w="1761" w:type="dxa"/>
            <w:gridSpan w:val="3"/>
            <w:vMerge w:val="continue"/>
          </w:tcPr>
          <w:p>
            <w:pPr>
              <w:jc w:val="center"/>
              <w:rPr>
                <w:rFonts w:hint="eastAsia"/>
                <w:sz w:val="24"/>
                <w:szCs w:val="24"/>
                <w:vertAlign w:val="baseline"/>
                <w:lang w:eastAsia="zh-CN"/>
              </w:rPr>
            </w:pPr>
          </w:p>
        </w:tc>
        <w:tc>
          <w:tcPr>
            <w:tcW w:w="1761" w:type="dxa"/>
            <w:gridSpan w:val="4"/>
          </w:tcPr>
          <w:p>
            <w:pPr>
              <w:jc w:val="center"/>
              <w:rPr>
                <w:rFonts w:hint="eastAsia"/>
                <w:sz w:val="24"/>
                <w:szCs w:val="24"/>
                <w:vertAlign w:val="baseline"/>
                <w:lang w:eastAsia="zh-CN"/>
              </w:rPr>
            </w:pPr>
            <w:r>
              <w:rPr>
                <w:rFonts w:hint="eastAsia"/>
                <w:sz w:val="24"/>
                <w:szCs w:val="24"/>
                <w:vertAlign w:val="baseline"/>
                <w:lang w:eastAsia="zh-CN"/>
              </w:rPr>
              <w:t>高级职称人员</w:t>
            </w:r>
          </w:p>
        </w:tc>
        <w:tc>
          <w:tcPr>
            <w:tcW w:w="1762" w:type="dxa"/>
            <w:gridSpan w:val="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注册资金</w:t>
            </w:r>
          </w:p>
        </w:tc>
        <w:tc>
          <w:tcPr>
            <w:tcW w:w="1431" w:type="dxa"/>
            <w:gridSpan w:val="3"/>
          </w:tcPr>
          <w:p>
            <w:pPr>
              <w:jc w:val="center"/>
              <w:rPr>
                <w:rFonts w:hint="eastAsia"/>
                <w:sz w:val="24"/>
                <w:szCs w:val="24"/>
                <w:vertAlign w:val="baseline"/>
                <w:lang w:eastAsia="zh-CN"/>
              </w:rPr>
            </w:pPr>
          </w:p>
        </w:tc>
        <w:tc>
          <w:tcPr>
            <w:tcW w:w="1761" w:type="dxa"/>
            <w:gridSpan w:val="3"/>
            <w:vMerge w:val="continue"/>
          </w:tcPr>
          <w:p>
            <w:pPr>
              <w:jc w:val="center"/>
              <w:rPr>
                <w:rFonts w:hint="eastAsia"/>
                <w:sz w:val="24"/>
                <w:szCs w:val="24"/>
                <w:vertAlign w:val="baseline"/>
                <w:lang w:eastAsia="zh-CN"/>
              </w:rPr>
            </w:pPr>
          </w:p>
        </w:tc>
        <w:tc>
          <w:tcPr>
            <w:tcW w:w="1761" w:type="dxa"/>
            <w:gridSpan w:val="4"/>
          </w:tcPr>
          <w:p>
            <w:pPr>
              <w:jc w:val="center"/>
              <w:rPr>
                <w:rFonts w:hint="eastAsia"/>
                <w:sz w:val="24"/>
                <w:szCs w:val="24"/>
                <w:vertAlign w:val="baseline"/>
                <w:lang w:eastAsia="zh-CN"/>
              </w:rPr>
            </w:pPr>
            <w:r>
              <w:rPr>
                <w:rFonts w:hint="eastAsia"/>
                <w:sz w:val="24"/>
                <w:szCs w:val="24"/>
                <w:vertAlign w:val="baseline"/>
                <w:lang w:eastAsia="zh-CN"/>
              </w:rPr>
              <w:t>中级职称人员</w:t>
            </w:r>
          </w:p>
        </w:tc>
        <w:tc>
          <w:tcPr>
            <w:tcW w:w="1762" w:type="dxa"/>
            <w:gridSpan w:val="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开户银行</w:t>
            </w:r>
          </w:p>
        </w:tc>
        <w:tc>
          <w:tcPr>
            <w:tcW w:w="1431" w:type="dxa"/>
            <w:gridSpan w:val="3"/>
          </w:tcPr>
          <w:p>
            <w:pPr>
              <w:jc w:val="center"/>
              <w:rPr>
                <w:rFonts w:hint="eastAsia"/>
                <w:sz w:val="24"/>
                <w:szCs w:val="24"/>
                <w:vertAlign w:val="baseline"/>
                <w:lang w:eastAsia="zh-CN"/>
              </w:rPr>
            </w:pPr>
          </w:p>
        </w:tc>
        <w:tc>
          <w:tcPr>
            <w:tcW w:w="1761" w:type="dxa"/>
            <w:gridSpan w:val="3"/>
            <w:vMerge w:val="continue"/>
          </w:tcPr>
          <w:p>
            <w:pPr>
              <w:jc w:val="center"/>
              <w:rPr>
                <w:rFonts w:hint="eastAsia"/>
                <w:sz w:val="24"/>
                <w:szCs w:val="24"/>
                <w:vertAlign w:val="baseline"/>
                <w:lang w:eastAsia="zh-CN"/>
              </w:rPr>
            </w:pPr>
          </w:p>
        </w:tc>
        <w:tc>
          <w:tcPr>
            <w:tcW w:w="1761" w:type="dxa"/>
            <w:gridSpan w:val="4"/>
          </w:tcPr>
          <w:p>
            <w:pPr>
              <w:jc w:val="center"/>
              <w:rPr>
                <w:rFonts w:hint="eastAsia"/>
                <w:sz w:val="24"/>
                <w:szCs w:val="24"/>
                <w:vertAlign w:val="baseline"/>
                <w:lang w:eastAsia="zh-CN"/>
              </w:rPr>
            </w:pPr>
            <w:r>
              <w:rPr>
                <w:rFonts w:hint="eastAsia"/>
                <w:sz w:val="24"/>
                <w:szCs w:val="24"/>
                <w:vertAlign w:val="baseline"/>
                <w:lang w:eastAsia="zh-CN"/>
              </w:rPr>
              <w:t>初级职称人员</w:t>
            </w:r>
          </w:p>
        </w:tc>
        <w:tc>
          <w:tcPr>
            <w:tcW w:w="1762" w:type="dxa"/>
            <w:gridSpan w:val="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tcPr>
          <w:p>
            <w:pPr>
              <w:jc w:val="center"/>
              <w:rPr>
                <w:rFonts w:hint="eastAsia"/>
                <w:sz w:val="24"/>
                <w:szCs w:val="24"/>
                <w:vertAlign w:val="baseline"/>
                <w:lang w:eastAsia="zh-CN"/>
              </w:rPr>
            </w:pPr>
            <w:r>
              <w:rPr>
                <w:rFonts w:hint="eastAsia"/>
                <w:sz w:val="24"/>
                <w:szCs w:val="24"/>
                <w:vertAlign w:val="baseline"/>
                <w:lang w:eastAsia="zh-CN"/>
              </w:rPr>
              <w:t>账号</w:t>
            </w:r>
          </w:p>
        </w:tc>
        <w:tc>
          <w:tcPr>
            <w:tcW w:w="1431" w:type="dxa"/>
            <w:gridSpan w:val="3"/>
          </w:tcPr>
          <w:p>
            <w:pPr>
              <w:jc w:val="center"/>
              <w:rPr>
                <w:rFonts w:hint="eastAsia"/>
                <w:sz w:val="24"/>
                <w:szCs w:val="24"/>
                <w:vertAlign w:val="baseline"/>
                <w:lang w:eastAsia="zh-CN"/>
              </w:rPr>
            </w:pPr>
          </w:p>
        </w:tc>
        <w:tc>
          <w:tcPr>
            <w:tcW w:w="1761" w:type="dxa"/>
            <w:gridSpan w:val="3"/>
            <w:vMerge w:val="continue"/>
          </w:tcPr>
          <w:p>
            <w:pPr>
              <w:jc w:val="center"/>
              <w:rPr>
                <w:rFonts w:hint="eastAsia"/>
                <w:sz w:val="24"/>
                <w:szCs w:val="24"/>
                <w:vertAlign w:val="baseline"/>
                <w:lang w:eastAsia="zh-CN"/>
              </w:rPr>
            </w:pPr>
          </w:p>
        </w:tc>
        <w:tc>
          <w:tcPr>
            <w:tcW w:w="1761" w:type="dxa"/>
            <w:gridSpan w:val="4"/>
          </w:tcPr>
          <w:p>
            <w:pPr>
              <w:jc w:val="center"/>
              <w:rPr>
                <w:rFonts w:hint="eastAsia"/>
                <w:sz w:val="24"/>
                <w:szCs w:val="24"/>
                <w:vertAlign w:val="baseline"/>
                <w:lang w:eastAsia="zh-CN"/>
              </w:rPr>
            </w:pPr>
            <w:r>
              <w:rPr>
                <w:rFonts w:hint="eastAsia"/>
                <w:sz w:val="24"/>
                <w:szCs w:val="24"/>
                <w:vertAlign w:val="baseline"/>
                <w:lang w:eastAsia="zh-CN"/>
              </w:rPr>
              <w:t>技工</w:t>
            </w:r>
          </w:p>
        </w:tc>
        <w:tc>
          <w:tcPr>
            <w:tcW w:w="1762" w:type="dxa"/>
            <w:gridSpan w:val="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0" w:hRule="atLeast"/>
        </w:trPr>
        <w:tc>
          <w:tcPr>
            <w:tcW w:w="1751" w:type="dxa"/>
          </w:tcPr>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经营范围</w:t>
            </w:r>
          </w:p>
        </w:tc>
        <w:tc>
          <w:tcPr>
            <w:tcW w:w="6715" w:type="dxa"/>
            <w:gridSpan w:val="12"/>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751" w:type="dxa"/>
          </w:tcPr>
          <w:p>
            <w:pPr>
              <w:jc w:val="center"/>
              <w:rPr>
                <w:rFonts w:hint="eastAsia"/>
                <w:sz w:val="24"/>
                <w:szCs w:val="24"/>
                <w:vertAlign w:val="baseline"/>
                <w:lang w:eastAsia="zh-CN"/>
              </w:rPr>
            </w:pPr>
            <w:r>
              <w:rPr>
                <w:rFonts w:hint="eastAsia"/>
                <w:sz w:val="24"/>
                <w:szCs w:val="24"/>
                <w:vertAlign w:val="baseline"/>
                <w:lang w:eastAsia="zh-CN"/>
              </w:rPr>
              <w:t>备注</w:t>
            </w:r>
          </w:p>
        </w:tc>
        <w:tc>
          <w:tcPr>
            <w:tcW w:w="6715" w:type="dxa"/>
            <w:gridSpan w:val="12"/>
          </w:tcPr>
          <w:p>
            <w:pPr>
              <w:jc w:val="center"/>
              <w:rPr>
                <w:rFonts w:hint="eastAsia"/>
                <w:sz w:val="24"/>
                <w:szCs w:val="24"/>
                <w:vertAlign w:val="baseline"/>
                <w:lang w:eastAsia="zh-CN"/>
              </w:rPr>
            </w:pPr>
          </w:p>
        </w:tc>
      </w:tr>
    </w:tbl>
    <w:p>
      <w:pPr>
        <w:rPr>
          <w:rFonts w:hint="eastAsia"/>
          <w:sz w:val="24"/>
          <w:szCs w:val="24"/>
        </w:rPr>
      </w:pPr>
      <w:r>
        <w:rPr>
          <w:rFonts w:hint="eastAsia"/>
          <w:sz w:val="24"/>
          <w:szCs w:val="24"/>
        </w:rPr>
        <w:t>注：</w:t>
      </w:r>
    </w:p>
    <w:p>
      <w:pPr>
        <w:rPr>
          <w:rFonts w:hint="eastAsia"/>
          <w:sz w:val="24"/>
          <w:szCs w:val="24"/>
        </w:rPr>
      </w:pPr>
      <w:r>
        <w:rPr>
          <w:rFonts w:hint="eastAsia"/>
          <w:sz w:val="24"/>
          <w:szCs w:val="24"/>
        </w:rPr>
        <w:t>1.事业单位或团体组织根据实际情况提供此表信息，若未提供完善信息并不影响其申请文件的资质及效力。</w:t>
      </w:r>
    </w:p>
    <w:p>
      <w:pPr>
        <w:rPr>
          <w:rFonts w:hint="eastAsia"/>
          <w:sz w:val="24"/>
          <w:szCs w:val="24"/>
        </w:rPr>
      </w:pPr>
      <w:r>
        <w:rPr>
          <w:rFonts w:hint="eastAsia"/>
          <w:sz w:val="24"/>
          <w:szCs w:val="24"/>
        </w:rPr>
        <w:t>2.资格预审申请人对不存在项，填写“/”，并不影响其申请文件的资质及效力。法定代表人/单位负责人（委托人）签字或加盖个人印章：XXXX</w:t>
      </w:r>
    </w:p>
    <w:p>
      <w:pPr>
        <w:rPr>
          <w:rFonts w:hint="eastAsia"/>
          <w:sz w:val="24"/>
          <w:szCs w:val="24"/>
        </w:rPr>
      </w:pPr>
      <w:r>
        <w:rPr>
          <w:rFonts w:hint="eastAsia"/>
          <w:sz w:val="24"/>
          <w:szCs w:val="24"/>
        </w:rPr>
        <w:t>授权代表（被授权人）签字：XXXX</w:t>
      </w:r>
    </w:p>
    <w:p>
      <w:pPr>
        <w:rPr>
          <w:rFonts w:hint="eastAsia"/>
          <w:sz w:val="24"/>
          <w:szCs w:val="24"/>
        </w:rPr>
      </w:pPr>
      <w:r>
        <w:rPr>
          <w:rFonts w:hint="eastAsia"/>
          <w:sz w:val="24"/>
          <w:szCs w:val="24"/>
        </w:rPr>
        <w:t>申请人名称：XXXX（单位盖章）</w:t>
      </w:r>
    </w:p>
    <w:p>
      <w:pPr>
        <w:rPr>
          <w:sz w:val="24"/>
          <w:szCs w:val="24"/>
        </w:rPr>
      </w:pPr>
      <w:r>
        <w:rPr>
          <w:rFonts w:hint="eastAsia"/>
          <w:sz w:val="24"/>
          <w:szCs w:val="24"/>
        </w:rPr>
        <w:t>日 期：XXXX 年 XX 月 XX 日</w:t>
      </w:r>
    </w:p>
    <w:p>
      <w:pPr/>
    </w:p>
    <w:p>
      <w:pPr>
        <w:pStyle w:val="4"/>
        <w:numPr>
          <w:ilvl w:val="0"/>
          <w:numId w:val="2"/>
        </w:numPr>
        <w:jc w:val="center"/>
        <w:rPr>
          <w:rFonts w:hint="eastAsia"/>
        </w:rPr>
      </w:pPr>
      <w:r>
        <w:rPr>
          <w:rFonts w:hint="eastAsia"/>
        </w:rPr>
        <w:t>供应商资格、资质性及其他类似效力要求的</w:t>
      </w:r>
    </w:p>
    <w:p>
      <w:pPr>
        <w:pStyle w:val="4"/>
        <w:numPr>
          <w:ilvl w:val="0"/>
          <w:numId w:val="0"/>
        </w:numPr>
        <w:jc w:val="center"/>
      </w:pPr>
      <w:r>
        <w:rPr>
          <w:rFonts w:hint="eastAsia"/>
        </w:rPr>
        <w:t>相关证明材料</w:t>
      </w:r>
    </w:p>
    <w:p>
      <w:pPr>
        <w:rPr>
          <w:rFonts w:hAnsi="仿宋" w:cs="仿宋"/>
        </w:rPr>
      </w:pPr>
    </w:p>
    <w:p>
      <w:pPr>
        <w:rPr>
          <w:rFonts w:hAnsi="仿宋" w:cs="仿宋"/>
        </w:rPr>
      </w:pPr>
    </w:p>
    <w:p>
      <w:pPr>
        <w:rPr>
          <w:rFonts w:hAnsi="仿宋"/>
        </w:rPr>
      </w:pPr>
      <w:r>
        <w:rPr>
          <w:rFonts w:hint="eastAsia" w:hAnsi="仿宋" w:cs="仿宋"/>
        </w:rPr>
        <w:t>注：供应商应按资格预审文件第</w:t>
      </w:r>
      <w:r>
        <w:rPr>
          <w:rFonts w:hint="eastAsia" w:hAnsi="仿宋" w:cs="仿宋"/>
          <w:lang w:eastAsia="zh-CN"/>
        </w:rPr>
        <w:t>三、</w:t>
      </w:r>
      <w:r>
        <w:rPr>
          <w:rFonts w:hint="eastAsia" w:hAnsi="仿宋" w:cs="仿宋"/>
        </w:rPr>
        <w:t>四章相关要求提供佐证材料，有格式要求的从其要求，无格式要求的格式自拟。</w:t>
      </w:r>
    </w:p>
    <w:p>
      <w:pPr>
        <w:adjustRightInd w:val="0"/>
        <w:jc w:val="left"/>
        <w:rPr>
          <w:rFonts w:hint="eastAsia" w:hAnsi="仿宋"/>
          <w:sz w:val="24"/>
          <w:szCs w:val="24"/>
        </w:rPr>
      </w:pPr>
      <w:r>
        <w:rPr>
          <w:rFonts w:hint="eastAsia" w:hAnsi="仿宋"/>
          <w:sz w:val="24"/>
          <w:szCs w:val="24"/>
        </w:rPr>
        <w:br w:type="page"/>
      </w:r>
      <w:bookmarkStart w:id="178" w:name="_Toc217446087"/>
    </w:p>
    <w:p>
      <w:pPr>
        <w:rPr>
          <w:rFonts w:hint="eastAsia"/>
          <w:b/>
          <w:bCs/>
          <w:lang w:val="en-US" w:eastAsia="zh-CN"/>
        </w:rPr>
      </w:pPr>
      <w:r>
        <w:rPr>
          <w:rFonts w:hint="eastAsia"/>
          <w:b/>
          <w:bCs/>
          <w:lang w:eastAsia="zh-CN"/>
        </w:rPr>
        <w:t>格式</w:t>
      </w:r>
      <w:r>
        <w:rPr>
          <w:rFonts w:hint="eastAsia"/>
          <w:b/>
          <w:bCs/>
          <w:lang w:val="en-US" w:eastAsia="zh-CN"/>
        </w:rPr>
        <w:t>1：</w:t>
      </w:r>
    </w:p>
    <w:p>
      <w:pPr>
        <w:pStyle w:val="4"/>
        <w:jc w:val="center"/>
        <w:rPr>
          <w:rFonts w:hint="eastAsia"/>
          <w:lang w:eastAsia="zh-CN"/>
        </w:rPr>
      </w:pPr>
    </w:p>
    <w:p>
      <w:pPr>
        <w:pStyle w:val="4"/>
        <w:jc w:val="center"/>
        <w:rPr>
          <w:rFonts w:hint="eastAsia"/>
          <w:lang w:eastAsia="zh-CN"/>
        </w:rPr>
      </w:pPr>
      <w:r>
        <w:rPr>
          <w:rFonts w:hint="eastAsia"/>
          <w:lang w:eastAsia="zh-CN"/>
        </w:rPr>
        <w:t>具有良好的商业信誉承诺函</w:t>
      </w:r>
    </w:p>
    <w:p>
      <w:pPr>
        <w:rPr>
          <w:rFonts w:hint="eastAsia"/>
          <w:lang w:eastAsia="zh-CN"/>
        </w:rPr>
      </w:pPr>
      <w:r>
        <w:rPr>
          <w:rFonts w:hint="eastAsia"/>
          <w:lang w:eastAsia="zh-CN"/>
        </w:rPr>
        <w:t>XXXX（采购人名称）：</w:t>
      </w:r>
    </w:p>
    <w:p>
      <w:pPr>
        <w:rPr>
          <w:rFonts w:hint="eastAsia"/>
          <w:lang w:eastAsia="zh-CN"/>
        </w:rPr>
      </w:pPr>
      <w:r>
        <w:rPr>
          <w:rFonts w:hint="eastAsia"/>
          <w:lang w:val="en-US" w:eastAsia="zh-CN"/>
        </w:rPr>
        <w:t xml:space="preserve">    </w:t>
      </w:r>
      <w:r>
        <w:rPr>
          <w:rFonts w:hint="eastAsia"/>
          <w:lang w:eastAsia="zh-CN"/>
        </w:rPr>
        <w:t>我单位作为参加（</w:t>
      </w:r>
      <w:r>
        <w:rPr>
          <w:rFonts w:hint="eastAsia"/>
          <w:u w:val="single"/>
          <w:lang w:eastAsia="zh-CN"/>
        </w:rPr>
        <w:t>项目名称、项目编号</w:t>
      </w:r>
      <w:r>
        <w:rPr>
          <w:rFonts w:hint="eastAsia"/>
          <w:lang w:eastAsia="zh-CN"/>
        </w:rPr>
        <w:t>）资格预审活动的申请人，现郑重承诺：我单位参加本次政府采购活动，具有良好的商业信誉。本单位对上述承诺的内容事项真实性负责，如有虚假，由我单位承担相关法律责任。</w:t>
      </w:r>
    </w:p>
    <w:p>
      <w:pPr>
        <w:rPr>
          <w:rFonts w:hint="eastAsia"/>
          <w:lang w:eastAsia="zh-CN"/>
        </w:rPr>
      </w:pPr>
    </w:p>
    <w:p>
      <w:pPr>
        <w:rPr>
          <w:rFonts w:hint="eastAsia"/>
          <w:lang w:eastAsia="zh-CN"/>
        </w:rPr>
      </w:pPr>
    </w:p>
    <w:p>
      <w:pPr>
        <w:rPr>
          <w:rFonts w:hint="eastAsia"/>
          <w:lang w:eastAsia="zh-CN"/>
        </w:rPr>
      </w:pPr>
      <w:r>
        <w:rPr>
          <w:rFonts w:hint="eastAsia"/>
          <w:lang w:eastAsia="zh-CN"/>
        </w:rPr>
        <w:t>法定代表人/单位负责人（委托人）签字或加盖个人印章：XXXX</w:t>
      </w:r>
    </w:p>
    <w:p>
      <w:pPr>
        <w:rPr>
          <w:rFonts w:hint="eastAsia"/>
          <w:lang w:eastAsia="zh-CN"/>
        </w:rPr>
      </w:pPr>
      <w:r>
        <w:rPr>
          <w:rFonts w:hint="eastAsia"/>
          <w:lang w:eastAsia="zh-CN"/>
        </w:rPr>
        <w:t>授权代表（被授权人）签字：XXXX</w:t>
      </w:r>
    </w:p>
    <w:p>
      <w:pPr>
        <w:rPr>
          <w:rFonts w:hint="eastAsia"/>
          <w:lang w:eastAsia="zh-CN"/>
        </w:rPr>
      </w:pPr>
      <w:r>
        <w:rPr>
          <w:rFonts w:hint="eastAsia"/>
          <w:lang w:eastAsia="zh-CN"/>
        </w:rPr>
        <w:t>申请人名称：XXXX（单位盖章）</w:t>
      </w:r>
    </w:p>
    <w:p>
      <w:pPr>
        <w:rPr>
          <w:rFonts w:hint="eastAsia"/>
          <w:lang w:eastAsia="zh-CN"/>
        </w:rPr>
      </w:pPr>
      <w:r>
        <w:rPr>
          <w:rFonts w:hint="eastAsia"/>
          <w:lang w:eastAsia="zh-CN"/>
        </w:rPr>
        <w:t>日 期：XXXX 年 XX 月 XX 日</w:t>
      </w: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hAnsi="仿宋"/>
          <w:sz w:val="24"/>
          <w:szCs w:val="24"/>
        </w:rPr>
      </w:pPr>
    </w:p>
    <w:p>
      <w:pPr>
        <w:pStyle w:val="2"/>
        <w:rPr>
          <w:rFonts w:hint="eastAsia" w:hAnsi="仿宋"/>
          <w:sz w:val="24"/>
          <w:szCs w:val="24"/>
        </w:rPr>
      </w:pPr>
    </w:p>
    <w:p>
      <w:pPr>
        <w:rPr>
          <w:rFonts w:hint="eastAsia" w:eastAsia="方正仿宋_GBK"/>
          <w:b/>
          <w:bCs/>
          <w:sz w:val="28"/>
          <w:szCs w:val="28"/>
          <w:lang w:eastAsia="zh-CN"/>
        </w:rPr>
      </w:pPr>
      <w:r>
        <w:rPr>
          <w:rFonts w:hint="eastAsia" w:hAnsi="仿宋"/>
          <w:b/>
          <w:bCs/>
          <w:sz w:val="28"/>
          <w:szCs w:val="28"/>
          <w:lang w:eastAsia="zh-CN"/>
        </w:rPr>
        <w:t>格式</w:t>
      </w:r>
      <w:r>
        <w:rPr>
          <w:rFonts w:hint="eastAsia" w:hAnsi="仿宋"/>
          <w:b/>
          <w:bCs/>
          <w:sz w:val="28"/>
          <w:szCs w:val="28"/>
          <w:lang w:val="en-US" w:eastAsia="zh-CN"/>
        </w:rPr>
        <w:t>2</w:t>
      </w:r>
      <w:r>
        <w:rPr>
          <w:rFonts w:hint="eastAsia" w:hAnsi="仿宋"/>
          <w:b/>
          <w:bCs/>
          <w:sz w:val="28"/>
          <w:szCs w:val="28"/>
          <w:lang w:eastAsia="zh-CN"/>
        </w:rPr>
        <w:t>：</w:t>
      </w:r>
    </w:p>
    <w:p>
      <w:pPr>
        <w:pStyle w:val="4"/>
        <w:jc w:val="center"/>
        <w:rPr>
          <w:rFonts w:hint="eastAsia"/>
        </w:rPr>
      </w:pPr>
    </w:p>
    <w:p>
      <w:pPr>
        <w:pStyle w:val="4"/>
        <w:jc w:val="center"/>
        <w:rPr>
          <w:rFonts w:hint="eastAsia"/>
        </w:rPr>
      </w:pPr>
      <w:r>
        <w:rPr>
          <w:rFonts w:hint="eastAsia"/>
        </w:rPr>
        <w:t>具有履行合同所必需的设备和专业技术能力的承诺函</w:t>
      </w:r>
    </w:p>
    <w:p>
      <w:pPr>
        <w:rPr>
          <w:rFonts w:hint="eastAsia"/>
        </w:rPr>
      </w:pPr>
      <w:r>
        <w:rPr>
          <w:rFonts w:hint="eastAsia"/>
        </w:rPr>
        <w:t>XXXX（采购人名称）：</w:t>
      </w:r>
    </w:p>
    <w:p>
      <w:pPr>
        <w:rPr>
          <w:rFonts w:hint="eastAsia"/>
        </w:rPr>
      </w:pPr>
      <w:r>
        <w:rPr>
          <w:rFonts w:hint="eastAsia"/>
          <w:lang w:val="en-US" w:eastAsia="zh-CN"/>
        </w:rPr>
        <w:t xml:space="preserve">    </w:t>
      </w:r>
      <w:r>
        <w:rPr>
          <w:rFonts w:hint="eastAsia"/>
        </w:rPr>
        <w:t>我单位作为参加（项目名称、项目编号）资格预审活动的申请人，现郑重承诺：我单位参加本次政府采购活动，具有履行合同所必需的设备和专业技术能力。本单位对上述承诺的内容事项真实性负责，如有虚假，由我单位承担相关法律责任。</w:t>
      </w:r>
    </w:p>
    <w:p>
      <w:pPr>
        <w:rPr>
          <w:rFonts w:hint="eastAsia"/>
        </w:rPr>
      </w:pPr>
    </w:p>
    <w:p>
      <w:pPr>
        <w:rPr>
          <w:rFonts w:hint="eastAsia"/>
        </w:rPr>
      </w:pPr>
    </w:p>
    <w:p>
      <w:pPr>
        <w:rPr>
          <w:rFonts w:hint="eastAsia"/>
        </w:rPr>
      </w:pPr>
      <w:r>
        <w:rPr>
          <w:rFonts w:hint="eastAsia"/>
        </w:rPr>
        <w:t>法定代表人/单位负责人（委托人）签字或加盖个人印章：XXXX</w:t>
      </w:r>
    </w:p>
    <w:p>
      <w:pPr>
        <w:rPr>
          <w:rFonts w:hint="eastAsia"/>
        </w:rPr>
      </w:pPr>
      <w:r>
        <w:rPr>
          <w:rFonts w:hint="eastAsia"/>
        </w:rPr>
        <w:t>授权代表（被授权人）签字：XXXX</w:t>
      </w:r>
    </w:p>
    <w:p>
      <w:pPr>
        <w:rPr>
          <w:rFonts w:hint="eastAsia"/>
        </w:rPr>
      </w:pPr>
      <w:r>
        <w:rPr>
          <w:rFonts w:hint="eastAsia"/>
        </w:rPr>
        <w:t>申请人名称：XXXX（单位盖章）</w:t>
      </w:r>
    </w:p>
    <w:p>
      <w:pPr>
        <w:rPr>
          <w:rFonts w:hint="eastAsia"/>
        </w:rPr>
      </w:pPr>
      <w:r>
        <w:rPr>
          <w:rFonts w:hint="eastAsia"/>
        </w:rPr>
        <w:t>日 期：XXXX 年 XX 月 XX 日</w:t>
      </w: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hAnsi="仿宋"/>
          <w:sz w:val="24"/>
          <w:szCs w:val="24"/>
        </w:rPr>
      </w:pPr>
    </w:p>
    <w:p>
      <w:pPr>
        <w:rPr>
          <w:rFonts w:hint="eastAsia" w:hAnsi="仿宋"/>
          <w:sz w:val="24"/>
          <w:szCs w:val="24"/>
        </w:rPr>
      </w:pPr>
    </w:p>
    <w:p>
      <w:pPr>
        <w:pStyle w:val="2"/>
        <w:rPr>
          <w:rFonts w:hint="eastAsia"/>
        </w:rPr>
      </w:pPr>
    </w:p>
    <w:p>
      <w:pPr>
        <w:rPr>
          <w:rFonts w:hint="eastAsia" w:eastAsia="方正仿宋_GBK"/>
          <w:b/>
          <w:bCs/>
          <w:lang w:eastAsia="zh-CN"/>
        </w:rPr>
      </w:pPr>
      <w:r>
        <w:rPr>
          <w:rFonts w:hint="eastAsia"/>
          <w:b/>
          <w:bCs/>
          <w:lang w:eastAsia="zh-CN"/>
        </w:rPr>
        <w:t>格式</w:t>
      </w:r>
      <w:r>
        <w:rPr>
          <w:rFonts w:hint="eastAsia"/>
          <w:b/>
          <w:bCs/>
          <w:lang w:val="en-US" w:eastAsia="zh-CN"/>
        </w:rPr>
        <w:t>3：</w:t>
      </w:r>
    </w:p>
    <w:p>
      <w:pPr>
        <w:pStyle w:val="4"/>
        <w:jc w:val="center"/>
        <w:rPr>
          <w:rFonts w:hint="eastAsia"/>
        </w:rPr>
      </w:pPr>
    </w:p>
    <w:p>
      <w:pPr>
        <w:pStyle w:val="4"/>
        <w:jc w:val="center"/>
        <w:rPr>
          <w:rFonts w:hint="eastAsia"/>
        </w:rPr>
      </w:pPr>
      <w:r>
        <w:rPr>
          <w:rFonts w:hint="eastAsia"/>
          <w:lang w:eastAsia="zh-CN"/>
        </w:rPr>
        <w:t>具</w:t>
      </w:r>
      <w:r>
        <w:rPr>
          <w:rFonts w:hint="eastAsia"/>
        </w:rPr>
        <w:t>有依法缴纳税收和社会保障资金良好记录的承诺函</w:t>
      </w:r>
    </w:p>
    <w:p>
      <w:pPr>
        <w:rPr>
          <w:rFonts w:hint="eastAsia"/>
        </w:rPr>
      </w:pPr>
      <w:r>
        <w:rPr>
          <w:rFonts w:hint="eastAsia"/>
        </w:rPr>
        <w:t>XXXX（采购人名称）：</w:t>
      </w:r>
    </w:p>
    <w:p>
      <w:pPr>
        <w:rPr>
          <w:rFonts w:hint="eastAsia"/>
        </w:rPr>
      </w:pPr>
      <w:r>
        <w:rPr>
          <w:rFonts w:hint="eastAsia"/>
          <w:lang w:val="en-US" w:eastAsia="zh-CN"/>
        </w:rPr>
        <w:t xml:space="preserve">    </w:t>
      </w:r>
      <w:r>
        <w:rPr>
          <w:rFonts w:hint="eastAsia"/>
        </w:rPr>
        <w:t>我单位作为参加（</w:t>
      </w:r>
      <w:r>
        <w:rPr>
          <w:rFonts w:hint="eastAsia"/>
          <w:u w:val="single"/>
        </w:rPr>
        <w:t>项目名称、项目编号</w:t>
      </w:r>
      <w:r>
        <w:rPr>
          <w:rFonts w:hint="eastAsia"/>
        </w:rPr>
        <w:t>）资格预审活动的申请人，现郑重承诺：我单位参加本次政府采购活动，具有依法缴纳税收和社会保障资金的良好记录。本单位对上述承诺的内容事项真实性负责，如有虚假，由我单位承担相关法律责任。</w:t>
      </w:r>
    </w:p>
    <w:p>
      <w:pPr>
        <w:rPr>
          <w:rFonts w:hint="eastAsia"/>
        </w:rPr>
      </w:pPr>
    </w:p>
    <w:p>
      <w:pPr>
        <w:rPr>
          <w:rFonts w:hint="eastAsia"/>
        </w:rPr>
      </w:pPr>
    </w:p>
    <w:p>
      <w:pPr>
        <w:rPr>
          <w:rFonts w:hint="eastAsia"/>
        </w:rPr>
      </w:pPr>
      <w:r>
        <w:rPr>
          <w:rFonts w:hint="eastAsia"/>
        </w:rPr>
        <w:t>法定代表人/单位负责人（委托人）签字或加盖个人印章：XXXX</w:t>
      </w:r>
    </w:p>
    <w:p>
      <w:pPr>
        <w:rPr>
          <w:rFonts w:hint="eastAsia"/>
        </w:rPr>
      </w:pPr>
      <w:r>
        <w:rPr>
          <w:rFonts w:hint="eastAsia"/>
        </w:rPr>
        <w:t>授权代表（被授权人）签字：XXXX</w:t>
      </w:r>
    </w:p>
    <w:p>
      <w:pPr>
        <w:rPr>
          <w:rFonts w:hint="eastAsia"/>
        </w:rPr>
      </w:pPr>
      <w:r>
        <w:rPr>
          <w:rFonts w:hint="eastAsia"/>
        </w:rPr>
        <w:t>申请人名称：XXXX（单位盖章）</w:t>
      </w:r>
    </w:p>
    <w:p>
      <w:pPr/>
      <w:r>
        <w:rPr>
          <w:rFonts w:hint="eastAsia"/>
        </w:rPr>
        <w:t>日 期：XXXX 年 XX 月 XX 日</w:t>
      </w:r>
    </w:p>
    <w:bookmarkEnd w:id="178"/>
    <w:p>
      <w:pPr>
        <w:pStyle w:val="3"/>
        <w:rPr>
          <w:rFonts w:hint="eastAsia" w:hAnsi="仿宋" w:cs="仿宋"/>
        </w:rPr>
      </w:pPr>
      <w:bookmarkStart w:id="179" w:name="_Toc14289"/>
      <w:bookmarkStart w:id="180" w:name="_Toc509579147"/>
    </w:p>
    <w:p>
      <w:pPr>
        <w:pStyle w:val="3"/>
        <w:jc w:val="both"/>
        <w:rPr>
          <w:rFonts w:hint="eastAsia" w:hAnsi="仿宋" w:cs="仿宋"/>
        </w:rPr>
      </w:pPr>
    </w:p>
    <w:p>
      <w:pPr>
        <w:rPr>
          <w:rFonts w:hint="eastAsia" w:hAnsi="仿宋" w:cs="仿宋"/>
        </w:rPr>
      </w:pPr>
    </w:p>
    <w:p>
      <w:pPr>
        <w:pStyle w:val="2"/>
        <w:rPr>
          <w:rFonts w:hint="eastAsia"/>
        </w:rPr>
      </w:pPr>
    </w:p>
    <w:p>
      <w:pPr>
        <w:rPr>
          <w:rFonts w:hint="eastAsia"/>
        </w:rPr>
      </w:pPr>
    </w:p>
    <w:p>
      <w:pPr>
        <w:pStyle w:val="2"/>
        <w:rPr>
          <w:rFonts w:hint="eastAsia"/>
        </w:rPr>
      </w:pPr>
    </w:p>
    <w:p>
      <w:pPr>
        <w:rPr>
          <w:rFonts w:hint="eastAsia"/>
        </w:rPr>
      </w:pPr>
    </w:p>
    <w:p>
      <w:pPr>
        <w:rPr>
          <w:rFonts w:hint="eastAsia"/>
          <w:b/>
          <w:bCs/>
          <w:lang w:eastAsia="zh-CN"/>
        </w:rPr>
      </w:pPr>
      <w:r>
        <w:rPr>
          <w:rFonts w:hint="eastAsia"/>
          <w:b/>
          <w:bCs/>
          <w:lang w:eastAsia="zh-CN"/>
        </w:rPr>
        <w:t>格式四：</w:t>
      </w:r>
    </w:p>
    <w:p>
      <w:pPr>
        <w:pStyle w:val="2"/>
        <w:rPr>
          <w:rFonts w:hint="eastAsia"/>
          <w:b/>
          <w:bCs/>
          <w:lang w:eastAsia="zh-CN"/>
        </w:rPr>
      </w:pPr>
    </w:p>
    <w:p>
      <w:pPr>
        <w:pStyle w:val="4"/>
        <w:jc w:val="center"/>
        <w:rPr>
          <w:rFonts w:hint="eastAsia"/>
          <w:lang w:eastAsia="zh-CN"/>
        </w:rPr>
      </w:pPr>
      <w:r>
        <w:rPr>
          <w:rFonts w:hint="eastAsia"/>
          <w:lang w:eastAsia="zh-CN"/>
        </w:rPr>
        <w:t>参加本次政府采购活动前三年内，在经营活动中没有重大违法记录承诺书</w:t>
      </w:r>
    </w:p>
    <w:p>
      <w:pPr>
        <w:rPr>
          <w:rFonts w:hint="eastAsia"/>
          <w:lang w:eastAsia="zh-CN"/>
        </w:rPr>
      </w:pPr>
      <w:r>
        <w:rPr>
          <w:rFonts w:hint="eastAsia"/>
          <w:lang w:eastAsia="zh-CN"/>
        </w:rPr>
        <w:t>XXXX（采购人名称）：</w:t>
      </w:r>
    </w:p>
    <w:p>
      <w:pPr>
        <w:rPr>
          <w:rFonts w:hint="eastAsia"/>
          <w:lang w:eastAsia="zh-CN"/>
        </w:rPr>
      </w:pPr>
      <w:r>
        <w:rPr>
          <w:rFonts w:hint="eastAsia"/>
          <w:lang w:val="en-US" w:eastAsia="zh-CN"/>
        </w:rPr>
        <w:t xml:space="preserve">    </w:t>
      </w:r>
      <w:r>
        <w:rPr>
          <w:rFonts w:hint="eastAsia"/>
          <w:lang w:eastAsia="zh-CN"/>
        </w:rPr>
        <w:t>我单位作为参加（</w:t>
      </w:r>
      <w:r>
        <w:rPr>
          <w:rFonts w:hint="eastAsia"/>
          <w:u w:val="single"/>
          <w:lang w:eastAsia="zh-CN"/>
        </w:rPr>
        <w:t>项目名称、项目编号</w:t>
      </w:r>
      <w:r>
        <w:rPr>
          <w:rFonts w:hint="eastAsia"/>
          <w:lang w:eastAsia="zh-CN"/>
        </w:rPr>
        <w:t>）资格预审活动的申请人，现郑重承诺：我单位在参加本次政府采购活动前三年内在经营活动中没有重大违法记录（即因违法经营受到刑事处罚或者责令停产停业、吊销许可证或者执照、较大数额罚款等行政处罚的行为）。</w:t>
      </w:r>
    </w:p>
    <w:p>
      <w:pPr>
        <w:rPr>
          <w:rFonts w:hint="eastAsia"/>
          <w:lang w:eastAsia="zh-CN"/>
        </w:rPr>
      </w:pPr>
      <w:r>
        <w:rPr>
          <w:rFonts w:hint="eastAsia"/>
          <w:lang w:val="en-US" w:eastAsia="zh-CN"/>
        </w:rPr>
        <w:t xml:space="preserve">    </w:t>
      </w:r>
      <w:r>
        <w:rPr>
          <w:rFonts w:hint="eastAsia"/>
          <w:lang w:eastAsia="zh-CN"/>
        </w:rPr>
        <w:t>本单位对上述声明内容事项真实性负责，如有虚假，由我单位承担相关法律责任。</w:t>
      </w:r>
    </w:p>
    <w:p>
      <w:pPr>
        <w:rPr>
          <w:rFonts w:hint="eastAsia"/>
          <w:lang w:eastAsia="zh-CN"/>
        </w:rPr>
      </w:pPr>
      <w:r>
        <w:rPr>
          <w:rFonts w:hint="eastAsia"/>
          <w:lang w:val="en-US" w:eastAsia="zh-CN"/>
        </w:rPr>
        <w:t xml:space="preserve">    </w:t>
      </w:r>
      <w:r>
        <w:rPr>
          <w:rFonts w:hint="eastAsia"/>
          <w:lang w:eastAsia="zh-CN"/>
        </w:rPr>
        <w:t>特此声明。</w:t>
      </w:r>
    </w:p>
    <w:p>
      <w:pPr>
        <w:rPr>
          <w:rFonts w:hint="eastAsia"/>
          <w:lang w:eastAsia="zh-CN"/>
        </w:rPr>
      </w:pPr>
    </w:p>
    <w:p>
      <w:pPr>
        <w:rPr>
          <w:rFonts w:hint="eastAsia"/>
          <w:sz w:val="24"/>
          <w:szCs w:val="24"/>
          <w:lang w:eastAsia="zh-CN"/>
        </w:rPr>
      </w:pPr>
      <w:r>
        <w:rPr>
          <w:rFonts w:hint="eastAsia"/>
          <w:sz w:val="24"/>
          <w:szCs w:val="24"/>
          <w:lang w:eastAsia="zh-CN"/>
        </w:rPr>
        <w:t>注：本项目确定申请人重大违法记录中“较大数额罚款”的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为准。</w:t>
      </w:r>
    </w:p>
    <w:p>
      <w:pPr>
        <w:rPr>
          <w:rFonts w:hint="eastAsia"/>
          <w:lang w:eastAsia="zh-CN"/>
        </w:rPr>
      </w:pPr>
    </w:p>
    <w:p>
      <w:pPr>
        <w:rPr>
          <w:rFonts w:hint="eastAsia"/>
          <w:lang w:eastAsia="zh-CN"/>
        </w:rPr>
      </w:pPr>
      <w:r>
        <w:rPr>
          <w:rFonts w:hint="eastAsia"/>
          <w:lang w:eastAsia="zh-CN"/>
        </w:rPr>
        <w:t>法定代表人/单位负责人（委托人）签字或加盖个人印章：XXXX</w:t>
      </w:r>
    </w:p>
    <w:p>
      <w:pPr>
        <w:rPr>
          <w:rFonts w:hint="eastAsia"/>
          <w:lang w:eastAsia="zh-CN"/>
        </w:rPr>
      </w:pPr>
      <w:r>
        <w:rPr>
          <w:rFonts w:hint="eastAsia"/>
          <w:lang w:eastAsia="zh-CN"/>
        </w:rPr>
        <w:t>授权代表（被授权人）签字：XXXX</w:t>
      </w:r>
    </w:p>
    <w:p>
      <w:pPr>
        <w:rPr>
          <w:rFonts w:hint="eastAsia"/>
          <w:lang w:eastAsia="zh-CN"/>
        </w:rPr>
      </w:pPr>
      <w:r>
        <w:rPr>
          <w:rFonts w:hint="eastAsia"/>
          <w:lang w:eastAsia="zh-CN"/>
        </w:rPr>
        <w:t>申请人名称：XXXX（单位盖章）</w:t>
      </w:r>
    </w:p>
    <w:p>
      <w:pPr>
        <w:rPr>
          <w:rFonts w:hint="eastAsia"/>
          <w:lang w:eastAsia="zh-CN"/>
        </w:rPr>
      </w:pPr>
      <w:r>
        <w:rPr>
          <w:rFonts w:hint="eastAsia"/>
          <w:lang w:eastAsia="zh-CN"/>
        </w:rPr>
        <w:t>日 期：XXXX 年 XX 月 XX 日</w:t>
      </w:r>
    </w:p>
    <w:p>
      <w:pPr>
        <w:rPr>
          <w:rFonts w:hint="eastAsia"/>
          <w:lang w:eastAsia="zh-CN"/>
        </w:rPr>
      </w:pPr>
      <w:r>
        <w:rPr>
          <w:rFonts w:hint="eastAsia"/>
          <w:b/>
          <w:bCs/>
          <w:lang w:eastAsia="zh-CN"/>
        </w:rPr>
        <w:t>格式五：</w:t>
      </w:r>
    </w:p>
    <w:p>
      <w:pPr>
        <w:pStyle w:val="4"/>
        <w:jc w:val="center"/>
        <w:rPr>
          <w:rFonts w:hint="eastAsia"/>
          <w:color w:val="auto"/>
          <w:lang w:eastAsia="zh-CN"/>
        </w:rPr>
      </w:pPr>
      <w:r>
        <w:rPr>
          <w:rFonts w:hint="eastAsia"/>
          <w:color w:val="auto"/>
          <w:lang w:eastAsia="zh-CN"/>
        </w:rPr>
        <w:t>中小企业声明函</w:t>
      </w:r>
    </w:p>
    <w:p>
      <w:pPr>
        <w:rPr>
          <w:rFonts w:hint="eastAsia"/>
          <w:sz w:val="28"/>
          <w:szCs w:val="28"/>
          <w:lang w:eastAsia="zh-CN"/>
        </w:rPr>
      </w:pPr>
      <w:r>
        <w:rPr>
          <w:rFonts w:hint="eastAsia"/>
          <w:lang w:val="en-US" w:eastAsia="zh-CN"/>
        </w:rPr>
        <w:t xml:space="preserve">    </w:t>
      </w:r>
      <w:r>
        <w:rPr>
          <w:rFonts w:hint="eastAsia"/>
          <w:sz w:val="28"/>
          <w:szCs w:val="28"/>
          <w:lang w:eastAsia="zh-CN"/>
        </w:rPr>
        <w:t>本公司郑重声明，根据《政府采购促进中小企业发展暂行办法》（财库〔2011〕181 号）或《政府采购支持监狱企业发展有关问题的通知》（财库〔2014〕68 号）的规定，本公司为 XXXX（请填写：中型、小型、微型或监狱）企业。即，本公司同时满足以下条件：</w:t>
      </w:r>
    </w:p>
    <w:p>
      <w:pPr>
        <w:rPr>
          <w:rFonts w:hint="eastAsia"/>
          <w:sz w:val="28"/>
          <w:szCs w:val="28"/>
          <w:lang w:eastAsia="zh-CN"/>
        </w:rPr>
      </w:pPr>
      <w:r>
        <w:rPr>
          <w:rFonts w:hint="eastAsia"/>
          <w:sz w:val="28"/>
          <w:szCs w:val="28"/>
          <w:lang w:val="en-US" w:eastAsia="zh-CN"/>
        </w:rPr>
        <w:t xml:space="preserve">    </w:t>
      </w:r>
      <w:r>
        <w:rPr>
          <w:rFonts w:hint="eastAsia"/>
          <w:sz w:val="28"/>
          <w:szCs w:val="28"/>
          <w:lang w:eastAsia="zh-CN"/>
        </w:rPr>
        <w:t>1.根据《工业和信息化部、国家统计局、国家发展和改革委员会、财政部关于印发中小企业划型标准规定的通知》（工信部联企业〔2011〕300 号）或《政府采购支持监狱企业发展有关问题的通知》（财库〔2014〕68 号）规定的划分标准，本公司为 XXXX（请填写：中型、小型、微型或监狱）企业。</w:t>
      </w:r>
    </w:p>
    <w:p>
      <w:pPr>
        <w:rPr>
          <w:rFonts w:hint="eastAsia"/>
          <w:sz w:val="28"/>
          <w:szCs w:val="28"/>
          <w:lang w:eastAsia="zh-CN"/>
        </w:rPr>
      </w:pPr>
      <w:r>
        <w:rPr>
          <w:rFonts w:hint="eastAsia"/>
          <w:sz w:val="28"/>
          <w:szCs w:val="28"/>
          <w:lang w:val="en-US" w:eastAsia="zh-CN"/>
        </w:rPr>
        <w:t xml:space="preserve">    </w:t>
      </w:r>
      <w:r>
        <w:rPr>
          <w:rFonts w:hint="eastAsia"/>
          <w:sz w:val="28"/>
          <w:szCs w:val="28"/>
          <w:lang w:eastAsia="zh-CN"/>
        </w:rPr>
        <w:t>2.本公司参加 （项目名称、项目编号） 的采购活动提供本企业制造的货物及服务，由本企业承担工程、提供服务，或者提供其他 XXXX（请填写：中型、小型、微型或监狱）企业制造的货物。本条所称货物不包括使用大型企业注册商标的货物。</w:t>
      </w:r>
    </w:p>
    <w:p>
      <w:pPr>
        <w:rPr>
          <w:rFonts w:hint="eastAsia"/>
          <w:sz w:val="28"/>
          <w:szCs w:val="28"/>
          <w:lang w:eastAsia="zh-CN"/>
        </w:rPr>
      </w:pPr>
      <w:r>
        <w:rPr>
          <w:rFonts w:hint="eastAsia"/>
          <w:sz w:val="28"/>
          <w:szCs w:val="28"/>
          <w:lang w:val="en-US" w:eastAsia="zh-CN"/>
        </w:rPr>
        <w:t xml:space="preserve">    </w:t>
      </w:r>
      <w:r>
        <w:rPr>
          <w:rFonts w:hint="eastAsia"/>
          <w:sz w:val="28"/>
          <w:szCs w:val="28"/>
          <w:lang w:eastAsia="zh-CN"/>
        </w:rPr>
        <w:t>本公司对上述声明的真实性负责。如有虚假，将依法承担相应责任。</w:t>
      </w:r>
    </w:p>
    <w:p>
      <w:pPr>
        <w:rPr>
          <w:rFonts w:hint="eastAsia"/>
          <w:sz w:val="28"/>
          <w:szCs w:val="28"/>
          <w:lang w:eastAsia="zh-CN"/>
        </w:rPr>
      </w:pPr>
    </w:p>
    <w:p>
      <w:pPr>
        <w:rPr>
          <w:rFonts w:hint="eastAsia"/>
          <w:sz w:val="28"/>
          <w:szCs w:val="28"/>
          <w:lang w:eastAsia="zh-CN"/>
        </w:rPr>
      </w:pPr>
      <w:r>
        <w:rPr>
          <w:rFonts w:hint="eastAsia"/>
          <w:sz w:val="28"/>
          <w:szCs w:val="28"/>
          <w:lang w:eastAsia="zh-CN"/>
        </w:rPr>
        <w:t>法定代表人/单位负责人（委托人）签字或加盖个人印章：XXXX</w:t>
      </w:r>
    </w:p>
    <w:p>
      <w:pPr>
        <w:rPr>
          <w:rFonts w:hint="eastAsia"/>
          <w:sz w:val="28"/>
          <w:szCs w:val="28"/>
          <w:lang w:eastAsia="zh-CN"/>
        </w:rPr>
      </w:pPr>
      <w:r>
        <w:rPr>
          <w:rFonts w:hint="eastAsia"/>
          <w:sz w:val="28"/>
          <w:szCs w:val="28"/>
          <w:lang w:eastAsia="zh-CN"/>
        </w:rPr>
        <w:t>授权代表（被授权人）签字：XXXX</w:t>
      </w:r>
    </w:p>
    <w:p>
      <w:pPr>
        <w:rPr>
          <w:rFonts w:hint="eastAsia"/>
          <w:sz w:val="28"/>
          <w:szCs w:val="28"/>
          <w:lang w:eastAsia="zh-CN"/>
        </w:rPr>
      </w:pPr>
      <w:r>
        <w:rPr>
          <w:rFonts w:hint="eastAsia"/>
          <w:sz w:val="28"/>
          <w:szCs w:val="28"/>
          <w:lang w:eastAsia="zh-CN"/>
        </w:rPr>
        <w:t>申请人名称：XXXX（单位盖章）</w:t>
      </w:r>
    </w:p>
    <w:p>
      <w:pPr>
        <w:rPr>
          <w:rFonts w:hint="eastAsia" w:ascii="方正仿宋_GBK" w:hAnsi="方正仿宋_GBK" w:eastAsia="方正仿宋_GBK" w:cs="方正仿宋_GBK"/>
          <w:kern w:val="2"/>
          <w:sz w:val="24"/>
          <w:szCs w:val="24"/>
          <w:lang w:val="en-US" w:eastAsia="zh-CN" w:bidi="ar-SA"/>
        </w:rPr>
      </w:pPr>
      <w:r>
        <w:rPr>
          <w:rFonts w:hint="eastAsia"/>
          <w:sz w:val="28"/>
          <w:szCs w:val="28"/>
          <w:lang w:eastAsia="zh-CN"/>
        </w:rPr>
        <w:t>日 期：XXXX 年 XX 月 XX 日</w:t>
      </w:r>
    </w:p>
    <w:p>
      <w:pPr>
        <w:rPr>
          <w:rFonts w:hint="eastAsia"/>
          <w:sz w:val="24"/>
          <w:szCs w:val="24"/>
          <w:lang w:val="en-US" w:eastAsia="zh-CN"/>
        </w:rPr>
      </w:pPr>
      <w:r>
        <w:rPr>
          <w:rFonts w:hint="eastAsia"/>
          <w:sz w:val="24"/>
          <w:szCs w:val="24"/>
          <w:lang w:val="en-US" w:eastAsia="zh-CN"/>
        </w:rPr>
        <w:t>注：1.申请人符合《工业和信息化部、国家统计局、国家发展和改革委员会、财政部关于印发中小企业划型标准规定的通知》（工信部联企业〔2011〕300 号）或《政府采购支持监狱企业发展有关问题的通知》（财库〔2014〕68 号）规定的划分标准为中小型企业或监狱企业适用。</w:t>
      </w:r>
    </w:p>
    <w:p>
      <w:pPr>
        <w:rPr>
          <w:rFonts w:hint="eastAsia" w:ascii="方正仿宋_GBK" w:hAnsi="方正仿宋_GBK" w:eastAsia="方正仿宋_GBK" w:cs="方正仿宋_GBK"/>
          <w:kern w:val="2"/>
          <w:sz w:val="24"/>
          <w:szCs w:val="24"/>
          <w:lang w:val="en-US" w:eastAsia="zh-CN" w:bidi="ar-SA"/>
        </w:rPr>
      </w:pPr>
      <w:r>
        <w:rPr>
          <w:rFonts w:hint="eastAsia"/>
          <w:sz w:val="24"/>
          <w:szCs w:val="24"/>
          <w:lang w:val="en-US" w:eastAsia="zh-CN"/>
        </w:rPr>
        <w:t>2.在政府采购活动中，监狱企业视同小型、微型企业，享受预留份额、评审中价格扣除等政府采购促进中小企业发展的政府采购政策。（监狱企业参加政府采购活动时， 还应当提供由省级以上监狱管理局</w:t>
      </w:r>
      <w:r>
        <w:rPr>
          <w:rFonts w:hint="eastAsia" w:ascii="方正仿宋_GBK" w:hAnsi="方正仿宋_GBK" w:eastAsia="方正仿宋_GBK" w:cs="方正仿宋_GBK"/>
          <w:kern w:val="2"/>
          <w:sz w:val="24"/>
          <w:szCs w:val="24"/>
          <w:lang w:val="en-US" w:eastAsia="zh-CN" w:bidi="ar-SA"/>
        </w:rPr>
        <w:t>、戒毒管理局（含新疆生产建设兵团）出具的属于监狱企业的证明文件。）</w:t>
      </w:r>
    </w:p>
    <w:p>
      <w:pPr>
        <w:rPr>
          <w:rFonts w:hint="eastAsia"/>
        </w:rPr>
      </w:pPr>
    </w:p>
    <w:p>
      <w:pPr>
        <w:pStyle w:val="3"/>
        <w:rPr>
          <w:rFonts w:hint="eastAsia" w:hAnsi="仿宋" w:cs="仿宋"/>
        </w:rPr>
      </w:pPr>
    </w:p>
    <w:p>
      <w:pPr>
        <w:rPr>
          <w:rFonts w:hint="eastAsia" w:hAnsi="仿宋" w:cs="仿宋"/>
        </w:rPr>
      </w:pPr>
    </w:p>
    <w:p>
      <w:pPr>
        <w:pStyle w:val="2"/>
        <w:rPr>
          <w:rFonts w:hint="eastAsia" w:hAnsi="仿宋" w:cs="仿宋"/>
        </w:rPr>
      </w:pPr>
    </w:p>
    <w:p>
      <w:pPr>
        <w:rPr>
          <w:rFonts w:hint="eastAsia" w:hAnsi="仿宋" w:cs="仿宋"/>
        </w:rPr>
      </w:pPr>
    </w:p>
    <w:p>
      <w:pPr>
        <w:pStyle w:val="2"/>
        <w:rPr>
          <w:rFonts w:hint="eastAsia" w:hAnsi="仿宋" w:cs="仿宋"/>
        </w:rPr>
      </w:pPr>
    </w:p>
    <w:p>
      <w:pPr>
        <w:rPr>
          <w:rFonts w:hint="eastAsia" w:hAnsi="仿宋" w:cs="仿宋"/>
        </w:rPr>
      </w:pPr>
    </w:p>
    <w:p>
      <w:pPr>
        <w:pStyle w:val="2"/>
        <w:rPr>
          <w:rFonts w:hint="eastAsia" w:hAnsi="仿宋" w:cs="仿宋"/>
        </w:rPr>
      </w:pPr>
    </w:p>
    <w:p>
      <w:pPr>
        <w:rPr>
          <w:rFonts w:hint="eastAsia" w:hAnsi="仿宋" w:cs="仿宋"/>
        </w:rPr>
      </w:pPr>
    </w:p>
    <w:p>
      <w:pPr>
        <w:pStyle w:val="2"/>
        <w:rPr>
          <w:rFonts w:hint="eastAsia" w:hAnsi="仿宋" w:cs="仿宋"/>
        </w:rPr>
      </w:pPr>
    </w:p>
    <w:p>
      <w:pPr>
        <w:rPr>
          <w:rFonts w:hint="eastAsia" w:hAnsi="仿宋" w:cs="仿宋"/>
        </w:rPr>
      </w:pPr>
    </w:p>
    <w:p>
      <w:pPr>
        <w:pStyle w:val="2"/>
        <w:rPr>
          <w:rFonts w:hint="eastAsia" w:hAnsi="仿宋" w:cs="仿宋"/>
        </w:rPr>
      </w:pPr>
    </w:p>
    <w:p>
      <w:pPr>
        <w:rPr>
          <w:rFonts w:hint="eastAsia" w:hAnsi="仿宋" w:cs="仿宋"/>
        </w:rPr>
      </w:pPr>
    </w:p>
    <w:p>
      <w:pPr>
        <w:pStyle w:val="2"/>
        <w:rPr>
          <w:rFonts w:hint="eastAsia"/>
        </w:rPr>
      </w:pPr>
    </w:p>
    <w:p>
      <w:pPr>
        <w:rPr>
          <w:rFonts w:hint="eastAsia"/>
          <w:b/>
          <w:bCs/>
          <w:lang w:eastAsia="zh-CN"/>
        </w:rPr>
      </w:pPr>
      <w:r>
        <w:rPr>
          <w:rFonts w:hint="eastAsia"/>
          <w:b/>
          <w:bCs/>
          <w:lang w:eastAsia="zh-CN"/>
        </w:rPr>
        <w:t>格式</w:t>
      </w:r>
      <w:r>
        <w:rPr>
          <w:rFonts w:hint="eastAsia"/>
          <w:b/>
          <w:bCs/>
          <w:lang w:val="en-US" w:eastAsia="zh-CN"/>
        </w:rPr>
        <w:t>6：</w:t>
      </w:r>
    </w:p>
    <w:p>
      <w:pPr>
        <w:pStyle w:val="4"/>
        <w:jc w:val="center"/>
        <w:rPr>
          <w:rFonts w:hint="eastAsia"/>
        </w:rPr>
      </w:pPr>
    </w:p>
    <w:p>
      <w:pPr>
        <w:pStyle w:val="4"/>
        <w:jc w:val="center"/>
        <w:rPr>
          <w:rFonts w:hint="eastAsia"/>
          <w:color w:val="auto"/>
        </w:rPr>
      </w:pPr>
      <w:r>
        <w:rPr>
          <w:rFonts w:hint="eastAsia"/>
          <w:color w:val="auto"/>
        </w:rPr>
        <w:t>残疾人福利性单位声明函</w:t>
      </w:r>
    </w:p>
    <w:p>
      <w:pPr>
        <w:rPr>
          <w:rFonts w:hint="eastAsia"/>
        </w:rPr>
      </w:pPr>
      <w:r>
        <w:rPr>
          <w:rFonts w:hint="eastAsia"/>
          <w:lang w:val="en-US" w:eastAsia="zh-CN"/>
        </w:rPr>
        <w:t xml:space="preserve">    </w:t>
      </w:r>
      <w:r>
        <w:rPr>
          <w:rFonts w:hint="eastAsia"/>
        </w:rPr>
        <w:t>本单位郑重声明，根据《财政部 民政部 中国残疾人联合会关于促进残疾人就业政府采购政策的通知》（财库〔2017〕141 号）的规定，本单位为符合条件的残疾人福利性单位，且本单位参加 （项目名称、项目编号） 的采购活动提供本单位制造的货物（由本单位承担工程/提供服务），或者提供其他残疾人福利性单位制造的货物（不包括使用非残疾人福利性单位注册商标的货物）。</w:t>
      </w:r>
    </w:p>
    <w:p>
      <w:pPr>
        <w:rPr>
          <w:rFonts w:hint="eastAsia"/>
        </w:rPr>
      </w:pPr>
      <w:r>
        <w:rPr>
          <w:rFonts w:hint="eastAsia"/>
          <w:lang w:val="en-US" w:eastAsia="zh-CN"/>
        </w:rPr>
        <w:t xml:space="preserve">    </w:t>
      </w:r>
      <w:r>
        <w:rPr>
          <w:rFonts w:hint="eastAsia"/>
        </w:rPr>
        <w:t>本单位对上述声明的真实性负责。如有虚假，将依法承担相应责任。</w:t>
      </w:r>
    </w:p>
    <w:p>
      <w:pPr>
        <w:rPr>
          <w:rFonts w:hint="eastAsia"/>
        </w:rPr>
      </w:pPr>
    </w:p>
    <w:p>
      <w:pPr>
        <w:rPr>
          <w:rFonts w:hint="eastAsia"/>
        </w:rPr>
      </w:pPr>
    </w:p>
    <w:p>
      <w:pPr>
        <w:rPr>
          <w:rFonts w:hint="eastAsia"/>
        </w:rPr>
      </w:pPr>
      <w:r>
        <w:rPr>
          <w:rFonts w:hint="eastAsia"/>
        </w:rPr>
        <w:t>法定代表人/单位负责人（委托人）签字或加盖个人印章：XXXX</w:t>
      </w:r>
    </w:p>
    <w:p>
      <w:pPr>
        <w:rPr>
          <w:rFonts w:hint="eastAsia"/>
        </w:rPr>
      </w:pPr>
      <w:r>
        <w:rPr>
          <w:rFonts w:hint="eastAsia"/>
        </w:rPr>
        <w:t>授权代表（被授权人）签字：XXXX</w:t>
      </w:r>
    </w:p>
    <w:p>
      <w:pPr>
        <w:rPr>
          <w:rFonts w:hint="eastAsia"/>
        </w:rPr>
      </w:pPr>
      <w:r>
        <w:rPr>
          <w:rFonts w:hint="eastAsia"/>
        </w:rPr>
        <w:t>申请人名称：XXXX（单位盖章）</w:t>
      </w:r>
    </w:p>
    <w:p>
      <w:pPr>
        <w:rPr>
          <w:rFonts w:hint="eastAsia"/>
        </w:rPr>
      </w:pPr>
      <w:r>
        <w:rPr>
          <w:rFonts w:hint="eastAsia"/>
        </w:rPr>
        <w:t>日 期：XXXX 年 XX 月 XX 日</w:t>
      </w:r>
    </w:p>
    <w:p>
      <w:pPr>
        <w:rPr>
          <w:rFonts w:hint="eastAsia"/>
        </w:rPr>
      </w:pPr>
    </w:p>
    <w:p>
      <w:pPr>
        <w:rPr>
          <w:rFonts w:hint="eastAsia"/>
        </w:rPr>
      </w:pPr>
      <w:r>
        <w:rPr>
          <w:rFonts w:hint="eastAsia"/>
        </w:rPr>
        <w:t>注：</w:t>
      </w:r>
    </w:p>
    <w:p>
      <w:pPr>
        <w:rPr>
          <w:rFonts w:hint="eastAsia"/>
          <w:sz w:val="24"/>
          <w:szCs w:val="24"/>
        </w:rPr>
      </w:pPr>
      <w:r>
        <w:rPr>
          <w:rFonts w:hint="eastAsia"/>
          <w:lang w:val="en-US" w:eastAsia="zh-CN"/>
        </w:rPr>
        <w:t xml:space="preserve">   </w:t>
      </w:r>
      <w:r>
        <w:rPr>
          <w:rFonts w:hint="eastAsia"/>
          <w:sz w:val="24"/>
          <w:szCs w:val="24"/>
          <w:lang w:val="en-US" w:eastAsia="zh-CN"/>
        </w:rPr>
        <w:t xml:space="preserve"> </w:t>
      </w:r>
      <w:r>
        <w:rPr>
          <w:rFonts w:hint="eastAsia"/>
          <w:sz w:val="24"/>
          <w:szCs w:val="24"/>
        </w:rPr>
        <w:t>1、残疾人福利性单位视同小型、微型企业，享受预留份额、评审中价格扣除等促进中小企业发展的政府采购政策。残疾人福利性单位属于小型、微型企业的，不重复享受政策。</w:t>
      </w:r>
    </w:p>
    <w:p>
      <w:pPr>
        <w:rPr>
          <w:rFonts w:hint="eastAsia"/>
          <w:sz w:val="24"/>
          <w:szCs w:val="24"/>
        </w:rPr>
      </w:pPr>
      <w:r>
        <w:rPr>
          <w:rFonts w:hint="eastAsia"/>
          <w:sz w:val="24"/>
          <w:szCs w:val="24"/>
          <w:lang w:val="en-US" w:eastAsia="zh-CN"/>
        </w:rPr>
        <w:t xml:space="preserve">    </w:t>
      </w:r>
      <w:r>
        <w:rPr>
          <w:rFonts w:hint="eastAsia"/>
          <w:sz w:val="24"/>
          <w:szCs w:val="24"/>
        </w:rPr>
        <w:t>2、申请人为非残疾人福利性单位的，可不提供此声明。</w:t>
      </w:r>
    </w:p>
    <w:p>
      <w:pPr>
        <w:rPr>
          <w:rFonts w:hint="eastAsia"/>
          <w:lang w:val="en-US" w:eastAsia="zh-CN"/>
        </w:rPr>
      </w:pPr>
      <w:r>
        <w:rPr>
          <w:rFonts w:hint="eastAsia"/>
          <w:lang w:eastAsia="zh-CN"/>
        </w:rPr>
        <w:t>格式</w:t>
      </w:r>
      <w:r>
        <w:rPr>
          <w:rFonts w:hint="eastAsia"/>
          <w:lang w:val="en-US" w:eastAsia="zh-CN"/>
        </w:rPr>
        <w:t>7：</w:t>
      </w:r>
    </w:p>
    <w:p>
      <w:pPr>
        <w:pStyle w:val="4"/>
        <w:jc w:val="center"/>
        <w:rPr>
          <w:rFonts w:hint="eastAsia"/>
          <w:lang w:eastAsia="zh-CN"/>
        </w:rPr>
      </w:pPr>
    </w:p>
    <w:p>
      <w:pPr>
        <w:pStyle w:val="4"/>
        <w:jc w:val="center"/>
        <w:rPr>
          <w:rFonts w:hint="eastAsia"/>
          <w:lang w:eastAsia="zh-CN"/>
        </w:rPr>
      </w:pPr>
      <w:r>
        <w:rPr>
          <w:rFonts w:hint="eastAsia"/>
          <w:lang w:eastAsia="zh-CN"/>
        </w:rPr>
        <w:t>不属于禁止参加政府采购活动的申请人承诺函</w:t>
      </w:r>
    </w:p>
    <w:p>
      <w:pPr>
        <w:rPr>
          <w:rFonts w:hint="eastAsia"/>
          <w:lang w:eastAsia="zh-CN"/>
        </w:rPr>
      </w:pPr>
      <w:r>
        <w:rPr>
          <w:rFonts w:hint="eastAsia"/>
          <w:lang w:eastAsia="zh-CN"/>
        </w:rPr>
        <w:t>XXXX（采购人名称）：</w:t>
      </w:r>
    </w:p>
    <w:p>
      <w:pPr>
        <w:rPr>
          <w:rFonts w:hint="eastAsia"/>
          <w:lang w:eastAsia="zh-CN"/>
        </w:rPr>
      </w:pPr>
      <w:r>
        <w:rPr>
          <w:rFonts w:hint="eastAsia"/>
          <w:lang w:val="en-US" w:eastAsia="zh-CN"/>
        </w:rPr>
        <w:t xml:space="preserve">    </w:t>
      </w:r>
      <w:r>
        <w:rPr>
          <w:rFonts w:hint="eastAsia"/>
          <w:lang w:eastAsia="zh-CN"/>
        </w:rPr>
        <w:t>本单位参加（项目名称、项目编号）的政府采购活动并郑重承诺：</w:t>
      </w:r>
    </w:p>
    <w:p>
      <w:pPr>
        <w:rPr>
          <w:rFonts w:hint="eastAsia"/>
          <w:lang w:eastAsia="zh-CN"/>
        </w:rPr>
      </w:pPr>
      <w:r>
        <w:rPr>
          <w:rFonts w:hint="eastAsia"/>
          <w:lang w:val="en-US" w:eastAsia="zh-CN"/>
        </w:rPr>
        <w:t xml:space="preserve">    </w:t>
      </w:r>
      <w:r>
        <w:rPr>
          <w:rFonts w:hint="eastAsia"/>
          <w:lang w:eastAsia="zh-CN"/>
        </w:rPr>
        <w:t>1.本公司未被列入按《关于在政府采购活动中查询及使用信用记录有关问题的通知》（财库〔2016〕125 号）规定的失信被执行人、重大税收违法案件当事人名单、政府采购严重违法失信行为记录名单。</w:t>
      </w:r>
    </w:p>
    <w:p>
      <w:pPr>
        <w:rPr>
          <w:rFonts w:hint="eastAsia"/>
          <w:lang w:eastAsia="zh-CN"/>
        </w:rPr>
      </w:pPr>
      <w:r>
        <w:rPr>
          <w:rFonts w:hint="eastAsia"/>
          <w:lang w:val="en-US" w:eastAsia="zh-CN"/>
        </w:rPr>
        <w:t xml:space="preserve">    </w:t>
      </w:r>
      <w:r>
        <w:rPr>
          <w:rFonts w:hint="eastAsia"/>
          <w:lang w:eastAsia="zh-CN"/>
        </w:rPr>
        <w:t>2.遵守国家法律法规规定，诚信守法经营，不属于财政部门、人民法院、工商行政管理部门、税务部门、银行公布的失信被执行人。</w:t>
      </w:r>
    </w:p>
    <w:p>
      <w:pPr>
        <w:rPr>
          <w:rFonts w:hint="eastAsia"/>
          <w:lang w:eastAsia="zh-CN"/>
        </w:rPr>
      </w:pPr>
      <w:r>
        <w:rPr>
          <w:rFonts w:hint="eastAsia"/>
          <w:lang w:val="en-US" w:eastAsia="zh-CN"/>
        </w:rPr>
        <w:t xml:space="preserve">    </w:t>
      </w:r>
      <w:r>
        <w:rPr>
          <w:rFonts w:hint="eastAsia"/>
          <w:lang w:eastAsia="zh-CN"/>
        </w:rPr>
        <w:t>3.在参加本次政府采购活动前三年内，具有良好的商业信誉，在政府采购合同履约过程中及其他经营活动履约过程中未被有关部门处罚（处理）过，不属于禁止参加政府采购活动的申请人。</w:t>
      </w:r>
    </w:p>
    <w:p>
      <w:pPr>
        <w:rPr>
          <w:rFonts w:hint="eastAsia"/>
          <w:lang w:eastAsia="zh-CN"/>
        </w:rPr>
      </w:pPr>
      <w:r>
        <w:rPr>
          <w:rFonts w:hint="eastAsia"/>
          <w:lang w:val="en-US" w:eastAsia="zh-CN"/>
        </w:rPr>
        <w:t xml:space="preserve">    </w:t>
      </w:r>
      <w:r>
        <w:rPr>
          <w:rFonts w:hint="eastAsia"/>
          <w:lang w:eastAsia="zh-CN"/>
        </w:rPr>
        <w:t>本公司对上述承诺的内容事项真实性负责，愿意接受社会各界监督。如经查实上述承诺的内容事项存在虚假，我公司愿意接受按国家法律法规的规定被追究责任。</w:t>
      </w:r>
    </w:p>
    <w:p>
      <w:pPr>
        <w:rPr>
          <w:rFonts w:hint="eastAsia"/>
          <w:lang w:eastAsia="zh-CN"/>
        </w:rPr>
      </w:pPr>
    </w:p>
    <w:p>
      <w:pPr>
        <w:rPr>
          <w:rFonts w:hint="eastAsia"/>
          <w:lang w:eastAsia="zh-CN"/>
        </w:rPr>
      </w:pPr>
    </w:p>
    <w:p>
      <w:pPr>
        <w:rPr>
          <w:rFonts w:hint="eastAsia"/>
          <w:lang w:eastAsia="zh-CN"/>
        </w:rPr>
      </w:pPr>
      <w:r>
        <w:rPr>
          <w:rFonts w:hint="eastAsia"/>
          <w:lang w:eastAsia="zh-CN"/>
        </w:rPr>
        <w:t>法定代表人/单位负责人（委托人）签字或加盖个人印章：XXXX</w:t>
      </w:r>
    </w:p>
    <w:p>
      <w:pPr>
        <w:rPr>
          <w:rFonts w:hint="eastAsia"/>
          <w:lang w:eastAsia="zh-CN"/>
        </w:rPr>
      </w:pPr>
      <w:r>
        <w:rPr>
          <w:rFonts w:hint="eastAsia"/>
          <w:lang w:eastAsia="zh-CN"/>
        </w:rPr>
        <w:t>授权代表（被授权人）签字：XXXX</w:t>
      </w:r>
    </w:p>
    <w:p>
      <w:pPr>
        <w:rPr>
          <w:rFonts w:hint="eastAsia"/>
          <w:lang w:eastAsia="zh-CN"/>
        </w:rPr>
      </w:pPr>
      <w:r>
        <w:rPr>
          <w:rFonts w:hint="eastAsia"/>
          <w:lang w:eastAsia="zh-CN"/>
        </w:rPr>
        <w:t>申请人名称：XXXX（单位盖章）</w:t>
      </w:r>
    </w:p>
    <w:p>
      <w:pPr>
        <w:rPr>
          <w:rFonts w:hint="eastAsia"/>
          <w:lang w:eastAsia="zh-CN"/>
        </w:rPr>
      </w:pPr>
      <w:r>
        <w:rPr>
          <w:rFonts w:hint="eastAsia"/>
          <w:lang w:eastAsia="zh-CN"/>
        </w:rPr>
        <w:t>日 期：XXXX 年 XX 月 XX 日</w:t>
      </w:r>
    </w:p>
    <w:p>
      <w:pPr>
        <w:rPr>
          <w:rFonts w:hint="eastAsia"/>
          <w:lang w:eastAsia="zh-CN"/>
        </w:rPr>
      </w:pPr>
    </w:p>
    <w:p>
      <w:pPr>
        <w:rPr>
          <w:rFonts w:hint="eastAsia"/>
          <w:lang w:eastAsia="zh-CN"/>
        </w:rPr>
      </w:pPr>
      <w:r>
        <w:rPr>
          <w:rFonts w:hint="eastAsia"/>
          <w:lang w:eastAsia="zh-CN"/>
        </w:rPr>
        <w:t>温馨提示：</w:t>
      </w:r>
    </w:p>
    <w:p>
      <w:pPr>
        <w:rPr>
          <w:rFonts w:hint="eastAsia"/>
          <w:lang w:eastAsia="zh-CN"/>
        </w:rPr>
      </w:pPr>
      <w:r>
        <w:rPr>
          <w:rFonts w:hint="eastAsia"/>
          <w:lang w:eastAsia="zh-CN"/>
        </w:rPr>
        <w:t>提供不属于禁止参加政府采购活动的申请人承诺函原件并提供申请人在“信用中国”网(www.creditchina.gov.cn)上“法人和其他组织信用信息概况”、“失信被执行人”、“重大税收违法案件当事人名单“、“政府采购严重违法失信名单”、“严重拖欠农民工工资失信主体”查询结果的网页截图及链接并加盖公章（查询时间应在采购公告发布之后，响应文件递交时间截止以前一天，信用信息查询需载明查询时点）和中国政府采购网(www.ccgp.gov.cn)上“采购严重违法失信行为记录名单”查询结果的网页截图及链接并加盖公章（查询时间应在采购公告发布之后，响应文件递交时间截止以前一天，信用信息查询需载明查询时点）</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3"/>
        <w:rPr>
          <w:rFonts w:hAnsi="仿宋" w:cs="Times New Roman"/>
        </w:rPr>
      </w:pPr>
      <w:r>
        <w:rPr>
          <w:rFonts w:hint="eastAsia" w:hAnsi="仿宋" w:cs="仿宋"/>
        </w:rPr>
        <w:t>第六章 评审方法</w:t>
      </w:r>
      <w:bookmarkEnd w:id="179"/>
      <w:bookmarkEnd w:id="180"/>
      <w:bookmarkStart w:id="181" w:name="_Toc430773924"/>
      <w:bookmarkStart w:id="182" w:name="_Toc101174146"/>
      <w:bookmarkStart w:id="183" w:name="_Toc209847065"/>
      <w:bookmarkStart w:id="184" w:name="_Toc101250640"/>
      <w:bookmarkStart w:id="185" w:name="_Toc101338358"/>
    </w:p>
    <w:p>
      <w:pPr>
        <w:pStyle w:val="4"/>
      </w:pPr>
      <w:r>
        <w:rPr>
          <w:rFonts w:hint="eastAsia"/>
          <w:lang w:eastAsia="zh-CN"/>
        </w:rPr>
        <w:t>一、</w:t>
      </w:r>
      <w:r>
        <w:rPr>
          <w:rFonts w:hint="eastAsia"/>
        </w:rPr>
        <w:t>总则</w:t>
      </w:r>
    </w:p>
    <w:p>
      <w:pPr>
        <w:ind w:firstLine="560" w:firstLineChars="200"/>
      </w:pPr>
      <w:r>
        <w:rPr>
          <w:rFonts w:hint="eastAsia"/>
        </w:rPr>
        <w:t>1</w:t>
      </w:r>
      <w:r>
        <w:rPr>
          <w:rFonts w:hint="eastAsia"/>
          <w:lang w:eastAsia="zh-CN"/>
        </w:rPr>
        <w:t>、</w:t>
      </w:r>
      <w:r>
        <w:rPr>
          <w:rFonts w:hint="eastAsia"/>
        </w:rPr>
        <w:t>根据《中华人民共和国政府采购法》、《中华人民共和国政府采购法实施条例》等法律规章，结合采购项目特点制定本资格预审审核标准和方法。</w:t>
      </w:r>
    </w:p>
    <w:p>
      <w:pPr>
        <w:ind w:firstLine="560" w:firstLineChars="200"/>
      </w:pPr>
      <w:r>
        <w:rPr>
          <w:rFonts w:hint="eastAsia"/>
          <w:lang w:val="en-US" w:eastAsia="zh-CN"/>
        </w:rPr>
        <w:t>2、</w:t>
      </w:r>
      <w:r>
        <w:rPr>
          <w:rFonts w:hint="eastAsia"/>
        </w:rPr>
        <w:t>资格预审小组（以下简称审核小组）由采购人和采购代理机构人员共同组建。</w:t>
      </w:r>
    </w:p>
    <w:p>
      <w:pPr>
        <w:ind w:firstLine="560" w:firstLineChars="200"/>
      </w:pPr>
      <w:r>
        <w:rPr>
          <w:rFonts w:hint="eastAsia"/>
          <w:lang w:val="en-US" w:eastAsia="zh-CN"/>
        </w:rPr>
        <w:t>3、</w:t>
      </w:r>
      <w:r>
        <w:rPr>
          <w:rFonts w:hint="eastAsia"/>
        </w:rPr>
        <w:t>资格预审小组依法对申请人的资格进行审核。</w:t>
      </w:r>
    </w:p>
    <w:p>
      <w:pPr>
        <w:ind w:firstLine="560" w:firstLineChars="200"/>
      </w:pPr>
      <w:r>
        <w:rPr>
          <w:rFonts w:hint="eastAsia"/>
          <w:lang w:val="en-US" w:eastAsia="zh-CN"/>
        </w:rPr>
        <w:t>4、</w:t>
      </w:r>
      <w:r>
        <w:rPr>
          <w:rFonts w:hint="eastAsia"/>
        </w:rPr>
        <w:t>审核过程独立、保密。申请人非法干预审核过程的行为将导致其资格预审申请文件作为无效处理。</w:t>
      </w:r>
    </w:p>
    <w:p>
      <w:pPr>
        <w:ind w:firstLine="560" w:firstLineChars="200"/>
      </w:pPr>
      <w:r>
        <w:rPr>
          <w:rFonts w:hint="eastAsia"/>
          <w:lang w:val="en-US" w:eastAsia="zh-CN"/>
        </w:rPr>
        <w:t>5、</w:t>
      </w:r>
      <w:r>
        <w:rPr>
          <w:rFonts w:hint="eastAsia"/>
        </w:rPr>
        <w:t>资格预审小组审核资格预审申请文件的响应性，对于申请人而言，除审核小组要求其澄清、说明或者更正而提供的资料外，仅依据资格预审申请文件本身的内容，而不寻求外部的证据。</w:t>
      </w:r>
    </w:p>
    <w:p>
      <w:pPr>
        <w:ind w:firstLine="560" w:firstLineChars="200"/>
      </w:pPr>
      <w:r>
        <w:rPr>
          <w:rFonts w:hint="eastAsia"/>
          <w:lang w:val="en-US" w:eastAsia="zh-CN"/>
        </w:rPr>
        <w:t>6、</w:t>
      </w:r>
      <w:r>
        <w:rPr>
          <w:rFonts w:hint="eastAsia"/>
        </w:rPr>
        <w:t>如通过资格预审的申请人不足3家的，由项目实施机构调整资格预审公告后重新组织资格预审。</w:t>
      </w:r>
    </w:p>
    <w:p>
      <w:pPr>
        <w:pStyle w:val="4"/>
      </w:pPr>
      <w:r>
        <w:rPr>
          <w:rFonts w:hint="eastAsia"/>
          <w:lang w:eastAsia="zh-CN"/>
        </w:rPr>
        <w:t>二、</w:t>
      </w:r>
      <w:r>
        <w:rPr>
          <w:rFonts w:hint="eastAsia"/>
        </w:rPr>
        <w:t>审查程序</w:t>
      </w:r>
    </w:p>
    <w:p>
      <w:pPr>
        <w:ind w:firstLine="560" w:firstLineChars="200"/>
      </w:pPr>
      <w:r>
        <w:rPr>
          <w:rFonts w:hint="eastAsia"/>
          <w:lang w:val="en-US" w:eastAsia="zh-CN"/>
        </w:rPr>
        <w:t>1、</w:t>
      </w:r>
      <w:r>
        <w:rPr>
          <w:rFonts w:hint="eastAsia"/>
        </w:rPr>
        <w:t>审核小组应依据法律法规和本资格预审文件的规定，对资格预审申请文件是否按照规定要求提供资格证明材料、是否属于禁止参加资格预审的申请人等进行审查，以确定申请人是否通过资格预审。</w:t>
      </w:r>
    </w:p>
    <w:p>
      <w:pPr>
        <w:ind w:firstLine="560" w:firstLineChars="200"/>
      </w:pPr>
      <w:r>
        <w:rPr>
          <w:rFonts w:hint="eastAsia"/>
          <w:lang w:val="en-US" w:eastAsia="zh-CN"/>
        </w:rPr>
        <w:t>2、</w:t>
      </w:r>
      <w:r>
        <w:rPr>
          <w:rFonts w:hint="eastAsia"/>
        </w:rPr>
        <w:t>审核小组依法对申请人的资格进行审核结束后，出具资格预审报告。</w:t>
      </w:r>
    </w:p>
    <w:p>
      <w:pPr>
        <w:ind w:firstLine="560" w:firstLineChars="200"/>
      </w:pPr>
      <w:r>
        <w:rPr>
          <w:rFonts w:hint="eastAsia"/>
          <w:lang w:val="en-US" w:eastAsia="zh-CN"/>
        </w:rPr>
        <w:t>3、</w:t>
      </w:r>
      <w:r>
        <w:rPr>
          <w:rFonts w:hint="eastAsia"/>
        </w:rPr>
        <w:t>拟邀请参加</w:t>
      </w:r>
      <w:r>
        <w:rPr>
          <w:rFonts w:hint="eastAsia"/>
          <w:lang w:eastAsia="zh-CN"/>
        </w:rPr>
        <w:t>谈判</w:t>
      </w:r>
      <w:r>
        <w:rPr>
          <w:rFonts w:hint="eastAsia"/>
        </w:rPr>
        <w:t>的供应商数量及相关政策执行：采用随机抽取的方式邀请</w:t>
      </w:r>
      <w:r>
        <w:rPr>
          <w:rFonts w:hint="eastAsia"/>
          <w:lang w:eastAsia="zh-CN"/>
        </w:rPr>
        <w:t>5家</w:t>
      </w:r>
      <w:r>
        <w:rPr>
          <w:rFonts w:hint="eastAsia"/>
        </w:rPr>
        <w:t>通过了资格预审的供应商参加</w:t>
      </w:r>
      <w:r>
        <w:rPr>
          <w:rFonts w:hint="eastAsia"/>
          <w:lang w:eastAsia="zh-CN"/>
        </w:rPr>
        <w:t>谈判</w:t>
      </w:r>
      <w:r>
        <w:rPr>
          <w:rFonts w:hint="eastAsia"/>
        </w:rPr>
        <w:t>。如通过资格预审供应商数量少于拟邀请供应商数量，釆用下列方式：</w:t>
      </w:r>
    </w:p>
    <w:p>
      <w:pPr>
        <w:ind w:firstLine="560" w:firstLineChars="200"/>
      </w:pPr>
      <w:r>
        <w:rPr>
          <w:rFonts w:hint="eastAsia"/>
        </w:rPr>
        <w:t>3.1如通过资格预审供应商数量少于拟邀请供应商数量，但不少于三家则邀请全部通过资格预审供应商参加投标。</w:t>
      </w:r>
    </w:p>
    <w:p>
      <w:pPr>
        <w:ind w:firstLine="560" w:firstLineChars="200"/>
      </w:pPr>
      <w:r>
        <w:rPr>
          <w:rFonts w:hint="eastAsia"/>
        </w:rPr>
        <w:t>3.2如通过资格预审供应商数量少于拟邀请供应商数量且少于</w:t>
      </w:r>
      <w:r>
        <w:rPr>
          <w:rFonts w:hint="eastAsia"/>
          <w:lang w:val="en-US" w:eastAsia="zh-CN"/>
        </w:rPr>
        <w:t>3</w:t>
      </w:r>
      <w:r>
        <w:rPr>
          <w:rFonts w:hint="eastAsia"/>
        </w:rPr>
        <w:t>家，则重新组织招标活动。</w:t>
      </w:r>
    </w:p>
    <w:p>
      <w:pPr>
        <w:pStyle w:val="4"/>
      </w:pPr>
      <w:r>
        <w:rPr>
          <w:rFonts w:hint="eastAsia"/>
          <w:lang w:eastAsia="zh-CN"/>
        </w:rPr>
        <w:t>三、</w:t>
      </w:r>
      <w:r>
        <w:rPr>
          <w:rFonts w:hint="eastAsia"/>
        </w:rPr>
        <w:t>资格预审审核标准</w:t>
      </w:r>
    </w:p>
    <w:bookmarkEnd w:id="181"/>
    <w:bookmarkEnd w:id="182"/>
    <w:bookmarkEnd w:id="183"/>
    <w:bookmarkEnd w:id="184"/>
    <w:bookmarkEnd w:id="185"/>
    <w:tbl>
      <w:tblPr>
        <w:tblStyle w:val="23"/>
        <w:tblW w:w="84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749"/>
        <w:gridCol w:w="5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序号</w:t>
            </w:r>
          </w:p>
        </w:tc>
        <w:tc>
          <w:tcPr>
            <w:tcW w:w="2749" w:type="dxa"/>
            <w:vAlign w:val="center"/>
          </w:tcPr>
          <w:p>
            <w:pPr>
              <w:jc w:val="center"/>
              <w:rPr>
                <w:sz w:val="21"/>
                <w:szCs w:val="21"/>
              </w:rPr>
            </w:pPr>
            <w:r>
              <w:rPr>
                <w:rFonts w:hint="eastAsia"/>
                <w:sz w:val="21"/>
                <w:szCs w:val="21"/>
              </w:rPr>
              <w:t>项目</w:t>
            </w:r>
          </w:p>
        </w:tc>
        <w:tc>
          <w:tcPr>
            <w:tcW w:w="5010" w:type="dxa"/>
            <w:vAlign w:val="center"/>
          </w:tcPr>
          <w:p>
            <w:pPr>
              <w:jc w:val="center"/>
              <w:rPr>
                <w:sz w:val="21"/>
                <w:szCs w:val="21"/>
              </w:rPr>
            </w:pPr>
            <w:r>
              <w:rPr>
                <w:rFonts w:hint="eastAsia"/>
                <w:sz w:val="21"/>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1</w:t>
            </w:r>
          </w:p>
        </w:tc>
        <w:tc>
          <w:tcPr>
            <w:tcW w:w="2749" w:type="dxa"/>
            <w:vAlign w:val="center"/>
          </w:tcPr>
          <w:p>
            <w:pPr>
              <w:jc w:val="center"/>
              <w:rPr>
                <w:sz w:val="21"/>
                <w:szCs w:val="21"/>
              </w:rPr>
            </w:pPr>
            <w:r>
              <w:rPr>
                <w:rFonts w:hint="eastAsia"/>
                <w:sz w:val="21"/>
                <w:szCs w:val="21"/>
              </w:rPr>
              <w:t>具有独立承担民事责任的能力</w:t>
            </w:r>
          </w:p>
        </w:tc>
        <w:tc>
          <w:tcPr>
            <w:tcW w:w="5010" w:type="dxa"/>
            <w:vAlign w:val="center"/>
          </w:tcPr>
          <w:p>
            <w:pPr>
              <w:rPr>
                <w:sz w:val="21"/>
                <w:szCs w:val="21"/>
              </w:rPr>
            </w:pPr>
            <w:r>
              <w:rPr>
                <w:rFonts w:hint="eastAsia"/>
                <w:sz w:val="21"/>
                <w:szCs w:val="21"/>
              </w:rPr>
              <w:t>①供应商若为企业法人：提供“统一社会信用代码营业执照”；未换证的提供“营业执照、税务登记证、组织机构代码证或三证合一的营业执照”；</w:t>
            </w:r>
          </w:p>
          <w:p>
            <w:pPr>
              <w:rPr>
                <w:sz w:val="21"/>
                <w:szCs w:val="21"/>
              </w:rPr>
            </w:pPr>
            <w:r>
              <w:rPr>
                <w:rFonts w:hint="eastAsia"/>
                <w:sz w:val="21"/>
                <w:szCs w:val="21"/>
              </w:rPr>
              <w:t>②若为事业法人：提供“统一社会信用代码法人登记证书”；未换证的提交“事业法人登记证书、组织机构代码证”；</w:t>
            </w:r>
          </w:p>
          <w:p>
            <w:pPr>
              <w:rPr>
                <w:sz w:val="21"/>
                <w:szCs w:val="21"/>
              </w:rPr>
            </w:pPr>
            <w:r>
              <w:rPr>
                <w:rFonts w:hint="eastAsia"/>
                <w:sz w:val="21"/>
                <w:szCs w:val="21"/>
              </w:rPr>
              <w:t>③若为其他组织：提供“对应主管部门颁发的准许执业证明文件或营业执照”；</w:t>
            </w:r>
          </w:p>
          <w:p>
            <w:pPr>
              <w:rPr>
                <w:sz w:val="21"/>
                <w:szCs w:val="21"/>
              </w:rPr>
            </w:pPr>
            <w:r>
              <w:rPr>
                <w:rFonts w:hint="eastAsia"/>
                <w:sz w:val="21"/>
                <w:szCs w:val="21"/>
              </w:rPr>
              <w:t>④若为自然人：提供“身份证明材料”。</w:t>
            </w:r>
          </w:p>
          <w:p>
            <w:pPr>
              <w:rPr>
                <w:sz w:val="21"/>
                <w:szCs w:val="21"/>
              </w:rPr>
            </w:pPr>
            <w:r>
              <w:rPr>
                <w:rFonts w:hint="eastAsia"/>
                <w:sz w:val="21"/>
                <w:szCs w:val="21"/>
              </w:rPr>
              <w:t>以上均提供复印件。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2</w:t>
            </w:r>
          </w:p>
        </w:tc>
        <w:tc>
          <w:tcPr>
            <w:tcW w:w="2749" w:type="dxa"/>
            <w:vAlign w:val="center"/>
          </w:tcPr>
          <w:p>
            <w:pPr>
              <w:jc w:val="center"/>
              <w:rPr>
                <w:sz w:val="21"/>
                <w:szCs w:val="21"/>
              </w:rPr>
            </w:pPr>
            <w:r>
              <w:rPr>
                <w:rFonts w:hint="eastAsia"/>
                <w:sz w:val="21"/>
                <w:szCs w:val="21"/>
              </w:rPr>
              <w:t>具备良好商业信誉</w:t>
            </w:r>
          </w:p>
        </w:tc>
        <w:tc>
          <w:tcPr>
            <w:tcW w:w="5010" w:type="dxa"/>
            <w:vAlign w:val="center"/>
          </w:tcPr>
          <w:p>
            <w:pPr>
              <w:rPr>
                <w:sz w:val="21"/>
                <w:szCs w:val="21"/>
              </w:rPr>
            </w:pPr>
            <w:r>
              <w:rPr>
                <w:rFonts w:hint="eastAsia"/>
                <w:sz w:val="21"/>
                <w:szCs w:val="21"/>
              </w:rPr>
              <w:t>提供承诺函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3</w:t>
            </w:r>
          </w:p>
        </w:tc>
        <w:tc>
          <w:tcPr>
            <w:tcW w:w="2749" w:type="dxa"/>
            <w:vAlign w:val="center"/>
          </w:tcPr>
          <w:p>
            <w:pPr>
              <w:jc w:val="center"/>
              <w:rPr>
                <w:sz w:val="21"/>
                <w:szCs w:val="21"/>
              </w:rPr>
            </w:pPr>
            <w:r>
              <w:rPr>
                <w:rFonts w:hint="eastAsia"/>
                <w:sz w:val="21"/>
                <w:szCs w:val="21"/>
              </w:rPr>
              <w:t>具备健全的财务会计制度的证明材料</w:t>
            </w:r>
          </w:p>
        </w:tc>
        <w:tc>
          <w:tcPr>
            <w:tcW w:w="5010" w:type="dxa"/>
            <w:vAlign w:val="center"/>
          </w:tcPr>
          <w:p>
            <w:pPr>
              <w:rPr>
                <w:sz w:val="21"/>
                <w:szCs w:val="21"/>
              </w:rPr>
            </w:pPr>
            <w:r>
              <w:rPr>
                <w:rFonts w:hint="eastAsia"/>
                <w:sz w:val="21"/>
                <w:szCs w:val="21"/>
              </w:rPr>
              <w:t>①可提供2019年度经审计的财务报告复印件（包含审计报告和审计报告中所涉及的财务报表和报表附注），②可提供2019年度供应商完整的全套财务报表复印件，③可提供截至资格预审申请文件递交截止日一年内银行出具的资信证明（复印件），④供应商注册时间截至资格预审申请文件递交截止日不足一年的，也可提供在工商备案的公司章程（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4</w:t>
            </w:r>
          </w:p>
        </w:tc>
        <w:tc>
          <w:tcPr>
            <w:tcW w:w="2749" w:type="dxa"/>
            <w:vAlign w:val="center"/>
          </w:tcPr>
          <w:p>
            <w:pPr>
              <w:jc w:val="center"/>
              <w:rPr>
                <w:sz w:val="21"/>
                <w:szCs w:val="21"/>
              </w:rPr>
            </w:pPr>
            <w:r>
              <w:rPr>
                <w:rFonts w:hint="eastAsia"/>
                <w:sz w:val="21"/>
                <w:szCs w:val="21"/>
              </w:rPr>
              <w:t>具有依法缴纳税收和社会保障资金的良好记录</w:t>
            </w:r>
          </w:p>
        </w:tc>
        <w:tc>
          <w:tcPr>
            <w:tcW w:w="5010" w:type="dxa"/>
          </w:tcPr>
          <w:p>
            <w:pPr>
              <w:rPr>
                <w:sz w:val="21"/>
                <w:szCs w:val="21"/>
              </w:rPr>
            </w:pPr>
            <w:r>
              <w:rPr>
                <w:rFonts w:hint="eastAsia"/>
                <w:sz w:val="21"/>
                <w:szCs w:val="21"/>
              </w:rPr>
              <w:t>提供承诺函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5</w:t>
            </w:r>
          </w:p>
        </w:tc>
        <w:tc>
          <w:tcPr>
            <w:tcW w:w="2749" w:type="dxa"/>
            <w:vAlign w:val="center"/>
          </w:tcPr>
          <w:p>
            <w:pPr>
              <w:jc w:val="center"/>
              <w:rPr>
                <w:sz w:val="21"/>
                <w:szCs w:val="21"/>
              </w:rPr>
            </w:pPr>
            <w:r>
              <w:rPr>
                <w:rFonts w:hint="eastAsia"/>
                <w:sz w:val="21"/>
                <w:szCs w:val="21"/>
              </w:rPr>
              <w:t>具备履行合同所必需的设备和专业技术能力</w:t>
            </w:r>
          </w:p>
        </w:tc>
        <w:tc>
          <w:tcPr>
            <w:tcW w:w="5010" w:type="dxa"/>
          </w:tcPr>
          <w:p>
            <w:pPr>
              <w:rPr>
                <w:sz w:val="21"/>
                <w:szCs w:val="21"/>
              </w:rPr>
            </w:pPr>
            <w:r>
              <w:rPr>
                <w:rFonts w:hint="eastAsia"/>
                <w:sz w:val="21"/>
                <w:szCs w:val="21"/>
              </w:rPr>
              <w:t>提供承诺函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6</w:t>
            </w:r>
          </w:p>
        </w:tc>
        <w:tc>
          <w:tcPr>
            <w:tcW w:w="2749" w:type="dxa"/>
            <w:vAlign w:val="center"/>
          </w:tcPr>
          <w:p>
            <w:pPr>
              <w:jc w:val="center"/>
              <w:rPr>
                <w:sz w:val="21"/>
                <w:szCs w:val="21"/>
              </w:rPr>
            </w:pPr>
            <w:r>
              <w:rPr>
                <w:rFonts w:hint="eastAsia"/>
                <w:sz w:val="21"/>
                <w:szCs w:val="21"/>
              </w:rPr>
              <w:t>参加政府采购活动前</w:t>
            </w:r>
            <w:r>
              <w:rPr>
                <w:rFonts w:hint="eastAsia"/>
                <w:sz w:val="21"/>
                <w:szCs w:val="21"/>
                <w:lang w:eastAsia="zh-CN"/>
              </w:rPr>
              <w:t>三</w:t>
            </w:r>
            <w:r>
              <w:rPr>
                <w:rFonts w:hint="eastAsia"/>
                <w:sz w:val="21"/>
                <w:szCs w:val="21"/>
              </w:rPr>
              <w:t>年内在经营活动中没有重大违法记录</w:t>
            </w:r>
          </w:p>
        </w:tc>
        <w:tc>
          <w:tcPr>
            <w:tcW w:w="5010" w:type="dxa"/>
          </w:tcPr>
          <w:p>
            <w:pPr>
              <w:rPr>
                <w:sz w:val="21"/>
                <w:szCs w:val="21"/>
              </w:rPr>
            </w:pPr>
            <w:r>
              <w:rPr>
                <w:rFonts w:hint="eastAsia"/>
                <w:sz w:val="21"/>
                <w:szCs w:val="21"/>
              </w:rPr>
              <w:t>提供承诺函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7</w:t>
            </w:r>
          </w:p>
        </w:tc>
        <w:tc>
          <w:tcPr>
            <w:tcW w:w="2749" w:type="dxa"/>
            <w:vAlign w:val="center"/>
          </w:tcPr>
          <w:p>
            <w:pPr>
              <w:jc w:val="center"/>
              <w:rPr>
                <w:sz w:val="21"/>
                <w:szCs w:val="21"/>
              </w:rPr>
            </w:pPr>
            <w:r>
              <w:rPr>
                <w:rFonts w:hint="eastAsia"/>
                <w:sz w:val="21"/>
                <w:szCs w:val="21"/>
              </w:rPr>
              <w:t>具备法律、行政法规规定的其他条件</w:t>
            </w:r>
          </w:p>
        </w:tc>
        <w:tc>
          <w:tcPr>
            <w:tcW w:w="5010" w:type="dxa"/>
          </w:tcPr>
          <w:p>
            <w:pPr>
              <w:rPr>
                <w:sz w:val="21"/>
                <w:szCs w:val="21"/>
              </w:rPr>
            </w:pPr>
            <w:r>
              <w:rPr>
                <w:rFonts w:hint="eastAsia"/>
                <w:sz w:val="21"/>
                <w:szCs w:val="21"/>
              </w:rPr>
              <w:t>提供承诺函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8</w:t>
            </w:r>
          </w:p>
        </w:tc>
        <w:tc>
          <w:tcPr>
            <w:tcW w:w="2749" w:type="dxa"/>
            <w:vAlign w:val="center"/>
          </w:tcPr>
          <w:p>
            <w:pPr>
              <w:jc w:val="center"/>
              <w:rPr>
                <w:rFonts w:hint="eastAsia"/>
                <w:color w:val="000000" w:themeColor="text1"/>
                <w:sz w:val="21"/>
                <w:szCs w:val="21"/>
                <w:lang w:eastAsia="zh-CN"/>
                <w14:textFill>
                  <w14:solidFill>
                    <w14:schemeClr w14:val="tx1"/>
                  </w14:solidFill>
                </w14:textFill>
              </w:rPr>
            </w:pPr>
            <w:r>
              <w:rPr>
                <w:rFonts w:hint="eastAsia"/>
                <w:sz w:val="21"/>
                <w:szCs w:val="21"/>
                <w:lang w:eastAsia="zh-CN"/>
              </w:rPr>
              <w:t>具备行政主管部门</w:t>
            </w:r>
            <w:r>
              <w:rPr>
                <w:rFonts w:hint="eastAsia"/>
                <w:sz w:val="21"/>
                <w:szCs w:val="21"/>
              </w:rPr>
              <w:t>颁发的地质灾害治理工程</w:t>
            </w:r>
            <w:r>
              <w:rPr>
                <w:rFonts w:hint="eastAsia"/>
                <w:sz w:val="21"/>
                <w:szCs w:val="21"/>
                <w:lang w:eastAsia="zh-CN"/>
              </w:rPr>
              <w:t>（施工）或地质灾害防治单位（施工）乙级及以上（含乙级）资质</w:t>
            </w:r>
          </w:p>
        </w:tc>
        <w:tc>
          <w:tcPr>
            <w:tcW w:w="5010" w:type="dxa"/>
          </w:tcPr>
          <w:p>
            <w:pPr>
              <w:jc w:val="left"/>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提供有效的</w:t>
            </w:r>
            <w:r>
              <w:rPr>
                <w:rFonts w:hint="eastAsia"/>
                <w:sz w:val="21"/>
                <w:szCs w:val="21"/>
                <w:lang w:eastAsia="zh-CN"/>
              </w:rPr>
              <w:t>行政主管部门</w:t>
            </w:r>
            <w:r>
              <w:rPr>
                <w:rFonts w:hint="eastAsia"/>
                <w:sz w:val="21"/>
                <w:szCs w:val="21"/>
              </w:rPr>
              <w:t>颁发的地质灾害治理工程</w:t>
            </w:r>
            <w:r>
              <w:rPr>
                <w:rFonts w:hint="eastAsia"/>
                <w:sz w:val="21"/>
                <w:szCs w:val="21"/>
                <w:lang w:eastAsia="zh-CN"/>
              </w:rPr>
              <w:t>（施工）或地质灾害防治单位（施工）乙级及以上（含乙级）资质证书复印件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9</w:t>
            </w:r>
          </w:p>
        </w:tc>
        <w:tc>
          <w:tcPr>
            <w:tcW w:w="2749" w:type="dxa"/>
            <w:vAlign w:val="center"/>
          </w:tcPr>
          <w:p>
            <w:pPr>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具备有效的《安全生产许可证》</w:t>
            </w:r>
          </w:p>
        </w:tc>
        <w:tc>
          <w:tcPr>
            <w:tcW w:w="5010" w:type="dxa"/>
          </w:tcPr>
          <w:p>
            <w:pPr>
              <w:rPr>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提供</w:t>
            </w:r>
            <w:r>
              <w:rPr>
                <w:rFonts w:hint="eastAsia"/>
                <w:color w:val="000000" w:themeColor="text1"/>
                <w:sz w:val="21"/>
                <w:szCs w:val="21"/>
                <w14:textFill>
                  <w14:solidFill>
                    <w14:schemeClr w14:val="tx1"/>
                  </w14:solidFill>
                </w14:textFill>
              </w:rPr>
              <w:t>有效的《安全生产许可证》</w:t>
            </w:r>
            <w:r>
              <w:rPr>
                <w:rFonts w:hint="eastAsia"/>
                <w:color w:val="000000" w:themeColor="text1"/>
                <w:sz w:val="21"/>
                <w:szCs w:val="21"/>
                <w:lang w:eastAsia="zh-CN"/>
                <w14:textFill>
                  <w14:solidFill>
                    <w14:schemeClr w14:val="tx1"/>
                  </w14:solidFill>
                </w14:textFill>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rFonts w:hint="default" w:eastAsia="方正仿宋_GBK"/>
                <w:sz w:val="21"/>
                <w:szCs w:val="21"/>
                <w:lang w:val="en-US" w:eastAsia="zh-CN"/>
              </w:rPr>
            </w:pPr>
            <w:r>
              <w:rPr>
                <w:rFonts w:hint="eastAsia"/>
                <w:sz w:val="21"/>
                <w:szCs w:val="21"/>
                <w:lang w:val="en-US" w:eastAsia="zh-CN"/>
              </w:rPr>
              <w:t>10</w:t>
            </w:r>
          </w:p>
        </w:tc>
        <w:tc>
          <w:tcPr>
            <w:tcW w:w="2749" w:type="dxa"/>
            <w:vAlign w:val="center"/>
          </w:tcPr>
          <w:p>
            <w:pPr>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项目负责人的要求：</w:t>
            </w:r>
          </w:p>
          <w:p>
            <w:pPr>
              <w:pStyle w:val="2"/>
              <w:rPr>
                <w:rFonts w:hint="eastAsia"/>
              </w:rPr>
            </w:pPr>
            <w:r>
              <w:rPr>
                <w:rFonts w:hint="eastAsia"/>
                <w:color w:val="000000" w:themeColor="text1"/>
                <w:sz w:val="21"/>
                <w:szCs w:val="21"/>
                <w:lang w:eastAsia="zh-CN"/>
                <w14:textFill>
                  <w14:solidFill>
                    <w14:schemeClr w14:val="tx1"/>
                  </w14:solidFill>
                </w14:textFill>
              </w:rPr>
              <w:t>项目技术负责人的要求：</w:t>
            </w:r>
          </w:p>
        </w:tc>
        <w:tc>
          <w:tcPr>
            <w:tcW w:w="5010" w:type="dxa"/>
            <w:vAlign w:val="top"/>
          </w:tcPr>
          <w:p>
            <w:pPr>
              <w:rPr>
                <w:rFonts w:hint="eastAsia" w:ascii="方正仿宋_GBK" w:hAnsi="方正仿宋_GBK" w:eastAsia="方正仿宋_GBK" w:cs="方正仿宋_GBK"/>
                <w:color w:val="000000" w:themeColor="text1"/>
                <w:kern w:val="2"/>
                <w:sz w:val="21"/>
                <w:szCs w:val="21"/>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21"/>
                <w:szCs w:val="21"/>
                <w:lang w:val="en-US" w:eastAsia="zh-CN" w:bidi="ar-SA"/>
                <w14:textFill>
                  <w14:solidFill>
                    <w14:schemeClr w14:val="tx1"/>
                  </w14:solidFill>
                </w14:textFill>
              </w:rPr>
              <w:t>项目负责人的要求：注册在本单位的二级及以上建造师，具有水文地质或工程地质或环境地质工程中级及以上职称和具有行政主管部门颁发的安全生产考核证B证（提供职称证书复印件），参加本项目投标时没有在其他未完工项目担任项目负责人，成交后至完工前也不得在其他项目担任项目负责人（提供承诺函）；项目技术负责人要求：具有水文地质或工程地质或环境地质工程中级及以上职称（提供职称证书复印件），参加本项目投标时没有在其他未完工项目担任项目技术负责人，成交后至完工前也不得在其他项目担任项目技术负责人（提供承诺函），以上人员不得重复。</w:t>
            </w:r>
          </w:p>
          <w:p>
            <w:pPr>
              <w:rPr>
                <w:rFonts w:hint="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1</w:t>
            </w:r>
            <w:r>
              <w:rPr>
                <w:rFonts w:hint="eastAsia"/>
                <w:sz w:val="21"/>
                <w:szCs w:val="21"/>
                <w:lang w:val="en-US" w:eastAsia="zh-CN"/>
              </w:rPr>
              <w:t>1</w:t>
            </w:r>
          </w:p>
        </w:tc>
        <w:tc>
          <w:tcPr>
            <w:tcW w:w="2749" w:type="dxa"/>
            <w:vAlign w:val="center"/>
          </w:tcPr>
          <w:p>
            <w:pPr>
              <w:jc w:val="center"/>
              <w:rPr>
                <w:sz w:val="21"/>
                <w:szCs w:val="21"/>
              </w:rPr>
            </w:pPr>
            <w:r>
              <w:rPr>
                <w:rFonts w:hint="eastAsia"/>
                <w:sz w:val="21"/>
                <w:szCs w:val="21"/>
              </w:rPr>
              <w:t>本项目不允许联合体参加</w:t>
            </w:r>
          </w:p>
        </w:tc>
        <w:tc>
          <w:tcPr>
            <w:tcW w:w="5010" w:type="dxa"/>
          </w:tcPr>
          <w:p>
            <w:pPr>
              <w:rPr>
                <w:sz w:val="21"/>
                <w:szCs w:val="21"/>
              </w:rPr>
            </w:pPr>
            <w:r>
              <w:rPr>
                <w:rFonts w:hint="eastAsia"/>
                <w:sz w:val="21"/>
                <w:szCs w:val="21"/>
              </w:rPr>
              <w:t>提供非联合体参与承诺函</w:t>
            </w:r>
            <w:r>
              <w:rPr>
                <w:rFonts w:hint="eastAsia"/>
                <w:sz w:val="21"/>
                <w:szCs w:val="21"/>
                <w:lang w:eastAsia="zh-CN"/>
              </w:rPr>
              <w:t>原件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1</w:t>
            </w:r>
            <w:r>
              <w:rPr>
                <w:rFonts w:hint="eastAsia"/>
                <w:sz w:val="21"/>
                <w:szCs w:val="21"/>
                <w:lang w:val="en-US" w:eastAsia="zh-CN"/>
              </w:rPr>
              <w:t>2</w:t>
            </w:r>
          </w:p>
        </w:tc>
        <w:tc>
          <w:tcPr>
            <w:tcW w:w="2749" w:type="dxa"/>
            <w:vAlign w:val="center"/>
          </w:tcPr>
          <w:p>
            <w:pPr>
              <w:jc w:val="center"/>
              <w:rPr>
                <w:sz w:val="21"/>
                <w:szCs w:val="21"/>
              </w:rPr>
            </w:pPr>
            <w:r>
              <w:rPr>
                <w:rFonts w:hint="eastAsia"/>
                <w:sz w:val="21"/>
                <w:szCs w:val="21"/>
              </w:rPr>
              <w:t>按照规定获取了资格预审文件</w:t>
            </w:r>
          </w:p>
        </w:tc>
        <w:tc>
          <w:tcPr>
            <w:tcW w:w="5010" w:type="dxa"/>
          </w:tcPr>
          <w:p>
            <w:pPr>
              <w:rPr>
                <w:sz w:val="21"/>
                <w:szCs w:val="21"/>
              </w:rPr>
            </w:pPr>
            <w:r>
              <w:rPr>
                <w:rFonts w:hint="eastAsia"/>
                <w:sz w:val="21"/>
                <w:szCs w:val="21"/>
              </w:rPr>
              <w:t>本项由代理机构提供相关证明材料。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lang w:val="en-US" w:eastAsia="zh-CN"/>
              </w:rPr>
              <w:t>13</w:t>
            </w:r>
          </w:p>
        </w:tc>
        <w:tc>
          <w:tcPr>
            <w:tcW w:w="2749" w:type="dxa"/>
            <w:vAlign w:val="center"/>
          </w:tcPr>
          <w:p>
            <w:pPr>
              <w:jc w:val="center"/>
              <w:rPr>
                <w:sz w:val="21"/>
                <w:szCs w:val="21"/>
              </w:rPr>
            </w:pPr>
            <w:r>
              <w:rPr>
                <w:rFonts w:hint="eastAsia"/>
                <w:sz w:val="21"/>
                <w:szCs w:val="21"/>
              </w:rPr>
              <w:t>法定代表人/单位负责人身份证明材料复印件</w:t>
            </w:r>
          </w:p>
        </w:tc>
        <w:tc>
          <w:tcPr>
            <w:tcW w:w="5010" w:type="dxa"/>
            <w:vAlign w:val="top"/>
          </w:tcPr>
          <w:p>
            <w:pPr>
              <w:rPr>
                <w:sz w:val="21"/>
                <w:szCs w:val="21"/>
              </w:rPr>
            </w:pPr>
            <w:r>
              <w:rPr>
                <w:rFonts w:hint="eastAsia"/>
                <w:sz w:val="21"/>
                <w:szCs w:val="21"/>
                <w:lang w:eastAsia="zh-CN"/>
              </w:rPr>
              <w:t>提供法定代表人/单位负责人身份证明书及法定代表人/单位负责人身份证复印件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rFonts w:hint="eastAsia" w:eastAsia="方正仿宋_GBK"/>
                <w:sz w:val="21"/>
                <w:szCs w:val="21"/>
                <w:lang w:val="en-US" w:eastAsia="zh-CN"/>
              </w:rPr>
            </w:pPr>
            <w:r>
              <w:rPr>
                <w:rFonts w:hint="eastAsia"/>
                <w:sz w:val="21"/>
                <w:szCs w:val="21"/>
                <w:lang w:val="en-US" w:eastAsia="zh-CN"/>
              </w:rPr>
              <w:t>14</w:t>
            </w:r>
          </w:p>
        </w:tc>
        <w:tc>
          <w:tcPr>
            <w:tcW w:w="2749" w:type="dxa"/>
            <w:vAlign w:val="center"/>
          </w:tcPr>
          <w:p>
            <w:pPr>
              <w:jc w:val="center"/>
              <w:rPr>
                <w:sz w:val="21"/>
                <w:szCs w:val="21"/>
              </w:rPr>
            </w:pPr>
            <w:r>
              <w:rPr>
                <w:rFonts w:hint="eastAsia"/>
                <w:sz w:val="21"/>
                <w:szCs w:val="21"/>
              </w:rPr>
              <w:t>法定代表人/单位负责人授权代理书原件及代理人身份证明材料复印件</w:t>
            </w:r>
          </w:p>
        </w:tc>
        <w:tc>
          <w:tcPr>
            <w:tcW w:w="5010" w:type="dxa"/>
            <w:vAlign w:val="top"/>
          </w:tcPr>
          <w:p>
            <w:pPr>
              <w:rPr>
                <w:rFonts w:hint="eastAsia" w:eastAsia="方正仿宋_GBK"/>
                <w:sz w:val="21"/>
                <w:szCs w:val="21"/>
                <w:lang w:eastAsia="zh-CN"/>
              </w:rPr>
            </w:pPr>
            <w:r>
              <w:rPr>
                <w:rFonts w:hint="eastAsia"/>
                <w:sz w:val="21"/>
                <w:szCs w:val="21"/>
                <w:lang w:eastAsia="zh-CN"/>
              </w:rPr>
              <w:t>提供法定代表人/单位负责人授权书及</w:t>
            </w:r>
            <w:r>
              <w:rPr>
                <w:rFonts w:hint="eastAsia"/>
                <w:sz w:val="21"/>
                <w:szCs w:val="21"/>
              </w:rPr>
              <w:t>法定代表人/单位负责人</w:t>
            </w:r>
            <w:r>
              <w:rPr>
                <w:rFonts w:hint="eastAsia"/>
                <w:sz w:val="21"/>
                <w:szCs w:val="21"/>
                <w:lang w:eastAsia="zh-CN"/>
              </w:rPr>
              <w:t>身份证复印件及授权代表身份证复印件。</w:t>
            </w:r>
          </w:p>
          <w:p>
            <w:pPr>
              <w:rPr>
                <w:sz w:val="21"/>
                <w:szCs w:val="21"/>
              </w:rPr>
            </w:pPr>
            <w:r>
              <w:rPr>
                <w:rFonts w:hint="eastAsia"/>
                <w:sz w:val="21"/>
                <w:szCs w:val="21"/>
              </w:rPr>
              <w:t>注：①法定代表人/单位负责人授权代理书原件需加盖公章；②如资格预审申请文件均由供应商法定代表人/单位负责人签字或加盖私人印章的且法定代表人/单位负责人本人参与资格预审的，则可不提供。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lang w:val="en-US" w:eastAsia="zh-CN"/>
              </w:rPr>
              <w:t>15</w:t>
            </w:r>
          </w:p>
        </w:tc>
        <w:tc>
          <w:tcPr>
            <w:tcW w:w="2749" w:type="dxa"/>
            <w:vAlign w:val="center"/>
          </w:tcPr>
          <w:p>
            <w:pPr>
              <w:spacing w:line="400" w:lineRule="exact"/>
              <w:jc w:val="center"/>
              <w:rPr>
                <w:sz w:val="21"/>
                <w:szCs w:val="21"/>
              </w:rPr>
            </w:pPr>
            <w:r>
              <w:rPr>
                <w:rFonts w:hint="eastAsia"/>
                <w:sz w:val="21"/>
                <w:szCs w:val="21"/>
              </w:rPr>
              <w:t>申请人名称</w:t>
            </w:r>
          </w:p>
        </w:tc>
        <w:tc>
          <w:tcPr>
            <w:tcW w:w="5010" w:type="dxa"/>
            <w:vAlign w:val="center"/>
          </w:tcPr>
          <w:p>
            <w:pPr>
              <w:spacing w:line="400" w:lineRule="exact"/>
              <w:rPr>
                <w:sz w:val="21"/>
                <w:szCs w:val="21"/>
              </w:rPr>
            </w:pPr>
            <w:r>
              <w:rPr>
                <w:rFonts w:hint="eastAsia"/>
                <w:sz w:val="21"/>
                <w:szCs w:val="21"/>
              </w:rPr>
              <w:t>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1</w:t>
            </w:r>
            <w:r>
              <w:rPr>
                <w:rFonts w:hint="eastAsia"/>
                <w:sz w:val="21"/>
                <w:szCs w:val="21"/>
                <w:lang w:val="en-US" w:eastAsia="zh-CN"/>
              </w:rPr>
              <w:t>6</w:t>
            </w:r>
          </w:p>
        </w:tc>
        <w:tc>
          <w:tcPr>
            <w:tcW w:w="2749" w:type="dxa"/>
            <w:vAlign w:val="center"/>
          </w:tcPr>
          <w:p>
            <w:pPr>
              <w:spacing w:line="400" w:lineRule="exact"/>
              <w:jc w:val="center"/>
              <w:rPr>
                <w:sz w:val="21"/>
                <w:szCs w:val="21"/>
              </w:rPr>
            </w:pPr>
            <w:r>
              <w:rPr>
                <w:rFonts w:hint="eastAsia"/>
                <w:sz w:val="21"/>
                <w:szCs w:val="21"/>
              </w:rPr>
              <w:t>申请文件签字盖章</w:t>
            </w:r>
          </w:p>
        </w:tc>
        <w:tc>
          <w:tcPr>
            <w:tcW w:w="5010" w:type="dxa"/>
            <w:vAlign w:val="center"/>
          </w:tcPr>
          <w:p>
            <w:pPr>
              <w:spacing w:line="400" w:lineRule="exact"/>
              <w:rPr>
                <w:sz w:val="21"/>
                <w:szCs w:val="21"/>
              </w:rPr>
            </w:pPr>
            <w:r>
              <w:rPr>
                <w:rFonts w:hint="eastAsia"/>
                <w:sz w:val="21"/>
                <w:szCs w:val="21"/>
              </w:rPr>
              <w:t>有法定代表人/单位负责人/授权代表签字，有加盖单位公章，符合第二章“申请人须知”第12项</w:t>
            </w:r>
            <w:r>
              <w:rPr>
                <w:rFonts w:hint="eastAsia"/>
                <w:sz w:val="21"/>
                <w:szCs w:val="21"/>
                <w:lang w:eastAsia="zh-CN"/>
              </w:rPr>
              <w:t>“资格预审申请文件的编制和签署”</w:t>
            </w:r>
            <w:r>
              <w:rPr>
                <w:rFonts w:hint="eastAsia"/>
                <w:sz w:val="21"/>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sz w:val="21"/>
                <w:szCs w:val="21"/>
              </w:rPr>
            </w:pPr>
            <w:r>
              <w:rPr>
                <w:rFonts w:hint="eastAsia"/>
                <w:sz w:val="21"/>
                <w:szCs w:val="21"/>
              </w:rPr>
              <w:t>1</w:t>
            </w:r>
            <w:r>
              <w:rPr>
                <w:rFonts w:hint="eastAsia"/>
                <w:sz w:val="21"/>
                <w:szCs w:val="21"/>
                <w:lang w:val="en-US" w:eastAsia="zh-CN"/>
              </w:rPr>
              <w:t>7</w:t>
            </w:r>
          </w:p>
        </w:tc>
        <w:tc>
          <w:tcPr>
            <w:tcW w:w="2749" w:type="dxa"/>
            <w:vAlign w:val="center"/>
          </w:tcPr>
          <w:p>
            <w:pPr>
              <w:spacing w:line="400" w:lineRule="exact"/>
              <w:jc w:val="center"/>
              <w:rPr>
                <w:sz w:val="21"/>
                <w:szCs w:val="21"/>
              </w:rPr>
            </w:pPr>
            <w:r>
              <w:rPr>
                <w:rFonts w:hint="eastAsia"/>
                <w:sz w:val="21"/>
                <w:szCs w:val="21"/>
              </w:rPr>
              <w:t>申请文件内容完整</w:t>
            </w:r>
          </w:p>
        </w:tc>
        <w:tc>
          <w:tcPr>
            <w:tcW w:w="5010" w:type="dxa"/>
            <w:vAlign w:val="center"/>
          </w:tcPr>
          <w:p>
            <w:pPr>
              <w:spacing w:line="400" w:lineRule="exact"/>
              <w:rPr>
                <w:sz w:val="21"/>
                <w:szCs w:val="21"/>
              </w:rPr>
            </w:pPr>
            <w:r>
              <w:rPr>
                <w:rFonts w:hint="eastAsia"/>
                <w:sz w:val="21"/>
                <w:szCs w:val="21"/>
              </w:rPr>
              <w:t>符合第三、四章要求。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center"/>
          </w:tcPr>
          <w:p>
            <w:pPr>
              <w:jc w:val="center"/>
              <w:rPr>
                <w:rFonts w:hint="eastAsia" w:eastAsia="方正仿宋_GBK"/>
                <w:sz w:val="21"/>
                <w:szCs w:val="21"/>
                <w:lang w:val="en-US" w:eastAsia="zh-CN"/>
              </w:rPr>
            </w:pPr>
            <w:r>
              <w:rPr>
                <w:rFonts w:hint="eastAsia"/>
                <w:sz w:val="21"/>
                <w:szCs w:val="21"/>
                <w:lang w:val="en-US" w:eastAsia="zh-CN"/>
              </w:rPr>
              <w:t>18</w:t>
            </w:r>
          </w:p>
        </w:tc>
        <w:tc>
          <w:tcPr>
            <w:tcW w:w="2749" w:type="dxa"/>
            <w:vAlign w:val="center"/>
          </w:tcPr>
          <w:p>
            <w:pPr>
              <w:spacing w:line="400" w:lineRule="exact"/>
              <w:jc w:val="center"/>
              <w:rPr>
                <w:sz w:val="21"/>
                <w:szCs w:val="21"/>
              </w:rPr>
            </w:pPr>
            <w:r>
              <w:rPr>
                <w:rFonts w:hint="eastAsia"/>
                <w:sz w:val="21"/>
                <w:szCs w:val="21"/>
              </w:rPr>
              <w:t>申请文件份数</w:t>
            </w:r>
          </w:p>
        </w:tc>
        <w:tc>
          <w:tcPr>
            <w:tcW w:w="5010" w:type="dxa"/>
            <w:vAlign w:val="center"/>
          </w:tcPr>
          <w:p>
            <w:pPr>
              <w:spacing w:line="400" w:lineRule="exact"/>
              <w:rPr>
                <w:sz w:val="21"/>
                <w:szCs w:val="21"/>
              </w:rPr>
            </w:pPr>
            <w:r>
              <w:rPr>
                <w:rFonts w:hint="eastAsia"/>
                <w:sz w:val="21"/>
                <w:szCs w:val="21"/>
              </w:rPr>
              <w:t>符合第二章“资格预审须知”第12项</w:t>
            </w:r>
            <w:r>
              <w:rPr>
                <w:rFonts w:hint="eastAsia"/>
                <w:sz w:val="21"/>
                <w:szCs w:val="21"/>
                <w:lang w:eastAsia="zh-CN"/>
              </w:rPr>
              <w:t>“资格预审申请文件的编制和签署”</w:t>
            </w:r>
            <w:r>
              <w:rPr>
                <w:rFonts w:hint="eastAsia"/>
                <w:sz w:val="21"/>
                <w:szCs w:val="21"/>
              </w:rPr>
              <w:t>要求。</w:t>
            </w:r>
          </w:p>
        </w:tc>
      </w:tr>
    </w:tbl>
    <w:p>
      <w:pPr>
        <w:pStyle w:val="4"/>
      </w:pPr>
      <w:r>
        <w:rPr>
          <w:rFonts w:hint="eastAsia"/>
          <w:lang w:eastAsia="zh-CN"/>
        </w:rPr>
        <w:t>四、</w:t>
      </w:r>
      <w:r>
        <w:rPr>
          <w:rFonts w:hint="eastAsia"/>
        </w:rPr>
        <w:t>出具资格预审报告</w:t>
      </w:r>
    </w:p>
    <w:p>
      <w:pPr>
        <w:ind w:firstLine="560" w:firstLineChars="200"/>
      </w:pPr>
      <w:r>
        <w:rPr>
          <w:rFonts w:hint="eastAsia"/>
        </w:rPr>
        <w:t>根据审核小组成员签字的原始审核记录编写资格预审报告。资格预审报告应当包括以下内容：</w:t>
      </w:r>
    </w:p>
    <w:p>
      <w:pPr>
        <w:ind w:firstLine="560" w:firstLineChars="200"/>
      </w:pPr>
      <w:r>
        <w:rPr>
          <w:rFonts w:hint="eastAsia"/>
          <w:lang w:val="en-US" w:eastAsia="zh-CN"/>
        </w:rPr>
        <w:t>1、</w:t>
      </w:r>
      <w:r>
        <w:rPr>
          <w:rFonts w:hint="eastAsia"/>
        </w:rPr>
        <w:t>资格预审公告刊登的媒体名称、递交资格预审申请文件的截止日期和地点；</w:t>
      </w:r>
    </w:p>
    <w:p>
      <w:pPr>
        <w:ind w:firstLine="560" w:firstLineChars="200"/>
      </w:pPr>
      <w:r>
        <w:rPr>
          <w:rFonts w:hint="eastAsia"/>
          <w:lang w:val="en-US" w:eastAsia="zh-CN"/>
        </w:rPr>
        <w:t>2、</w:t>
      </w:r>
      <w:r>
        <w:rPr>
          <w:rFonts w:hint="eastAsia"/>
        </w:rPr>
        <w:t>领取资格预审文件的申请人名单、递交资格预审申请文件的申请人名单和资格预审审核小组成员名单；</w:t>
      </w:r>
    </w:p>
    <w:p>
      <w:pPr>
        <w:ind w:firstLine="560" w:firstLineChars="200"/>
      </w:pPr>
      <w:r>
        <w:rPr>
          <w:rFonts w:hint="eastAsia"/>
        </w:rPr>
        <w:t>3</w:t>
      </w:r>
      <w:r>
        <w:rPr>
          <w:rFonts w:hint="eastAsia"/>
          <w:lang w:eastAsia="zh-CN"/>
        </w:rPr>
        <w:t>、</w:t>
      </w:r>
      <w:r>
        <w:rPr>
          <w:rFonts w:hint="eastAsia"/>
        </w:rPr>
        <w:t>审核结果，未通过资格预审的原因等；</w:t>
      </w:r>
    </w:p>
    <w:p>
      <w:pPr>
        <w:ind w:firstLine="560" w:firstLineChars="200"/>
      </w:pPr>
      <w:r>
        <w:rPr>
          <w:rFonts w:hint="eastAsia"/>
        </w:rPr>
        <w:t>4</w:t>
      </w:r>
      <w:r>
        <w:rPr>
          <w:rFonts w:hint="eastAsia"/>
          <w:lang w:eastAsia="zh-CN"/>
        </w:rPr>
        <w:t>、</w:t>
      </w:r>
      <w:r>
        <w:rPr>
          <w:rFonts w:hint="eastAsia"/>
        </w:rPr>
        <w:t>其他需要说明的情况，包括审核过程中申请人根据审核小组要求进行的澄清、说明或者补正，审核小组成员的更换等；</w:t>
      </w:r>
    </w:p>
    <w:p>
      <w:pPr>
        <w:ind w:firstLine="560" w:firstLineChars="200"/>
      </w:pPr>
      <w:r>
        <w:rPr>
          <w:rFonts w:hint="eastAsia"/>
        </w:rPr>
        <w:t>5</w:t>
      </w:r>
      <w:r>
        <w:rPr>
          <w:rFonts w:hint="eastAsia"/>
          <w:lang w:eastAsia="zh-CN"/>
        </w:rPr>
        <w:t>、</w:t>
      </w:r>
      <w:r>
        <w:rPr>
          <w:rFonts w:hint="eastAsia"/>
        </w:rPr>
        <w:t>审核小组成员应当在资格预审报告中签字确认。</w:t>
      </w:r>
    </w:p>
    <w:p>
      <w:pPr>
        <w:pStyle w:val="4"/>
      </w:pPr>
      <w:r>
        <w:rPr>
          <w:rFonts w:hint="eastAsia"/>
          <w:lang w:eastAsia="zh-CN"/>
        </w:rPr>
        <w:t>五、</w:t>
      </w:r>
      <w:r>
        <w:rPr>
          <w:rFonts w:hint="eastAsia"/>
        </w:rPr>
        <w:t>资格预审申请文件的澄清</w:t>
      </w:r>
    </w:p>
    <w:p>
      <w:pPr>
        <w:ind w:firstLine="560" w:firstLineChars="200"/>
      </w:pPr>
      <w:r>
        <w:rPr>
          <w:rFonts w:hint="eastAsia"/>
          <w:lang w:val="en-US" w:eastAsia="zh-CN"/>
        </w:rPr>
        <w:t>1、</w:t>
      </w:r>
      <w:r>
        <w:rPr>
          <w:rFonts w:hint="eastAsia"/>
        </w:rPr>
        <w:t>在审查过程中，审核小组可以书面形式，要求申请人对所提交的资格预审申请文件中不明确的内容进行必要的澄清或说明。审核小组不接受申请人主动提出的澄清和说明。</w:t>
      </w:r>
    </w:p>
    <w:p>
      <w:pPr>
        <w:ind w:firstLine="560" w:firstLineChars="200"/>
      </w:pPr>
      <w:r>
        <w:rPr>
          <w:rFonts w:hint="eastAsia"/>
          <w:lang w:val="en-US" w:eastAsia="zh-CN"/>
        </w:rPr>
        <w:t>2、</w:t>
      </w:r>
      <w:r>
        <w:rPr>
          <w:rFonts w:hint="eastAsia"/>
        </w:rPr>
        <w:t>申请人的澄清或说明应采用书面形式，不得改变资格预审申请文件的实质性内容，澄清或说明需由法定代表人或授权代表签字，并作为资格预审申请文件的组成部分。由授权代表签字的，应当附法定代表人授权书</w:t>
      </w:r>
      <w:r>
        <w:rPr>
          <w:rFonts w:hint="eastAsia"/>
          <w:color w:val="000000" w:themeColor="text1"/>
          <w:lang w:eastAsia="zh-CN"/>
          <w14:textFill>
            <w14:solidFill>
              <w14:schemeClr w14:val="tx1"/>
            </w14:solidFill>
          </w14:textFill>
        </w:rPr>
        <w:t>（资格预审申请文件中提供的，可不再提供）</w:t>
      </w:r>
      <w:r>
        <w:rPr>
          <w:rFonts w:hint="eastAsia"/>
        </w:rPr>
        <w:t>。</w:t>
      </w:r>
    </w:p>
    <w:p>
      <w:pPr>
        <w:ind w:firstLine="560" w:firstLineChars="200"/>
        <w:rPr>
          <w:color w:val="0000FF"/>
        </w:rPr>
      </w:pPr>
      <w:r>
        <w:rPr>
          <w:rFonts w:hint="eastAsia"/>
          <w:lang w:val="en-US" w:eastAsia="zh-CN"/>
        </w:rPr>
        <w:t>3、</w:t>
      </w:r>
      <w:r>
        <w:rPr>
          <w:rFonts w:hint="eastAsia"/>
        </w:rPr>
        <w:t>审核小组不得暗示或者诱导申请人作出澄清、说明或纠正，对申请人递交的澄清、说明或纠正有疑问的，可以要求申请人进一步澄清或说明。</w:t>
      </w:r>
    </w:p>
    <w:p>
      <w:pPr>
        <w:pStyle w:val="4"/>
      </w:pPr>
      <w:r>
        <w:rPr>
          <w:rFonts w:hint="eastAsia"/>
          <w:lang w:eastAsia="zh-CN"/>
        </w:rPr>
        <w:t>六、</w:t>
      </w:r>
      <w:r>
        <w:rPr>
          <w:rFonts w:hint="eastAsia"/>
        </w:rPr>
        <w:t>审查结果</w:t>
      </w:r>
    </w:p>
    <w:p>
      <w:pPr>
        <w:ind w:firstLine="560" w:firstLineChars="200"/>
      </w:pPr>
      <w:r>
        <w:rPr>
          <w:rFonts w:hint="eastAsia"/>
          <w:lang w:val="en-US" w:eastAsia="zh-CN"/>
        </w:rPr>
        <w:t>1、</w:t>
      </w:r>
      <w:r>
        <w:rPr>
          <w:rFonts w:hint="eastAsia"/>
        </w:rPr>
        <w:t>提交资格预审报告</w:t>
      </w:r>
    </w:p>
    <w:p>
      <w:pPr>
        <w:ind w:firstLine="560" w:firstLineChars="200"/>
      </w:pPr>
      <w:r>
        <w:rPr>
          <w:rFonts w:hint="eastAsia"/>
        </w:rPr>
        <w:t>审核小组按照规定的程序对资格预审申请文件完成审查后，确定通过资格预审的申请人名单，并出具书面资格预审报告。审核小组成员应当在资格预审报告上签字，对自己的评审意见承担法律责任。审核小组成员对需要共同认定的事项存在争议的，应当按照少数服从多数的原则作出结论。持不同意见的审核小组成员应当在审核报告上签署不同意见及理由，否则视为同意资格预审报告。</w:t>
      </w:r>
    </w:p>
    <w:p>
      <w:pPr>
        <w:ind w:firstLine="560" w:firstLineChars="200"/>
      </w:pPr>
      <w:r>
        <w:rPr>
          <w:rFonts w:hint="eastAsia"/>
          <w:lang w:val="en-US" w:eastAsia="zh-CN"/>
        </w:rPr>
        <w:t>2、</w:t>
      </w:r>
      <w:r>
        <w:rPr>
          <w:rFonts w:hint="eastAsia"/>
        </w:rPr>
        <w:t>停止评审</w:t>
      </w:r>
    </w:p>
    <w:p>
      <w:pPr>
        <w:ind w:firstLine="560" w:firstLineChars="200"/>
      </w:pPr>
      <w:r>
        <w:rPr>
          <w:rFonts w:hint="eastAsia"/>
        </w:rPr>
        <w:t>审核小组发现资格预审文件内容违反国家有关强制性规定的，应当停止评审。</w:t>
      </w:r>
      <w:bookmarkEnd w:id="46"/>
      <w:bookmarkEnd w:id="73"/>
      <w:bookmarkEnd w:id="74"/>
      <w:bookmarkEnd w:id="75"/>
    </w:p>
    <w:sectPr>
      <w:footerReference r:id="rId4" w:type="default"/>
      <w:pgSz w:w="11850" w:h="16783"/>
      <w:pgMar w:top="1440" w:right="1800" w:bottom="1440" w:left="1800" w:header="454" w:footer="624"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Tms Rmn">
    <w:altName w:val="Segoe Print"/>
    <w:panose1 w:val="02020603040505020304"/>
    <w:charset w:val="00"/>
    <w:family w:val="swiss"/>
    <w:pitch w:val="default"/>
    <w:sig w:usb0="00000000" w:usb1="00000000" w:usb2="00000000" w:usb3="00000000" w:csb0="00000001" w:csb1="00000000"/>
  </w:font>
  <w:font w:name="仿宋">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Tms Rmn">
    <w:altName w:val="Segoe Print"/>
    <w:panose1 w:val="02020603040505020304"/>
    <w:charset w:val="00"/>
    <w:family w:val="decorative"/>
    <w:pitch w:val="default"/>
    <w:sig w:usb0="00000000" w:usb1="00000000" w:usb2="00000000" w:usb3="00000000" w:csb0="00000001" w:csb1="00000000"/>
  </w:font>
  <w:font w:name="仿宋">
    <w:panose1 w:val="02010609060101010101"/>
    <w:charset w:val="86"/>
    <w:family w:val="roman"/>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Tms Rmn">
    <w:altName w:val="Segoe Print"/>
    <w:panose1 w:val="02020603040505020304"/>
    <w:charset w:val="00"/>
    <w:family w:val="modern"/>
    <w:pitch w:val="default"/>
    <w:sig w:usb0="00000000" w:usb1="00000000" w:usb2="00000000" w:usb3="00000000" w:csb0="00000001" w:csb1="00000000"/>
  </w:font>
  <w:font w:name="仿宋">
    <w:panose1 w:val="02010609060101010101"/>
    <w:charset w:val="86"/>
    <w:family w:val="swiss"/>
    <w:pitch w:val="default"/>
    <w:sig w:usb0="800002BF" w:usb1="38CF7CFA" w:usb2="00000016" w:usb3="00000000" w:csb0="00040001" w:csb1="00000000"/>
  </w:font>
  <w:font w:name="等线 Light">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decorative"/>
    <w:pitch w:val="default"/>
    <w:sig w:usb0="00000001" w:usb1="080E0000" w:usb2="00000000" w:usb3="00000000" w:csb0="00040000" w:csb1="00000000"/>
  </w:font>
  <w:font w:name="Arial Unicode MS">
    <w:panose1 w:val="020B0604020202020204"/>
    <w:charset w:val="86"/>
    <w:family w:val="modern"/>
    <w:pitch w:val="default"/>
    <w:sig w:usb0="FFFFFFFF" w:usb1="E9FFFFFF" w:usb2="0000003F" w:usb3="00000000" w:csb0="603F01FF" w:csb1="FFFF0000"/>
  </w:font>
  <w:font w:name="仿宋_GB2312">
    <w:panose1 w:val="02010609030101010101"/>
    <w:charset w:val="86"/>
    <w:family w:val="roma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decorative"/>
    <w:pitch w:val="default"/>
    <w:sig w:usb0="FFFFFFFF" w:usb1="E9FFFFFF" w:usb2="0000003F" w:usb3="00000000" w:csb0="603F01FF" w:csb1="FFFF0000"/>
  </w:font>
  <w:font w:name="仿宋_GB2312">
    <w:panose1 w:val="02010609030101010101"/>
    <w:charset w:val="86"/>
    <w:family w:val="swiss"/>
    <w:pitch w:val="default"/>
    <w:sig w:usb0="00000001" w:usb1="080E0000" w:usb2="00000000" w:usb3="00000000" w:csb0="00040000" w:csb1="00000000"/>
  </w:font>
  <w:font w:name=".......">
    <w:altName w:val="微软雅黑"/>
    <w:panose1 w:val="02020603050405020304"/>
    <w:charset w:val="00"/>
    <w:family w:val="roman"/>
    <w:pitch w:val="default"/>
    <w:sig w:usb0="00000000" w:usb1="00000000" w:usb2="00000000"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roman"/>
    <w:pitch w:val="default"/>
    <w:sig w:usb0="80000287" w:usb1="280F3C52" w:usb2="00000016" w:usb3="00000000" w:csb0="0004001F" w:csb1="00000000"/>
  </w:font>
  <w:font w:name=".......">
    <w:altName w:val="微软雅黑"/>
    <w:panose1 w:val="02020603050405020304"/>
    <w:charset w:val="00"/>
    <w:family w:val="modern"/>
    <w:pitch w:val="default"/>
    <w:sig w:usb0="00000000" w:usb1="00000000" w:usb2="00000000" w:usb3="00000000" w:csb0="00040001" w:csb1="00000000"/>
  </w:font>
  <w:font w:name="微软雅黑">
    <w:panose1 w:val="020B0503020204020204"/>
    <w:charset w:val="86"/>
    <w:family w:val="modern"/>
    <w:pitch w:val="default"/>
    <w:sig w:usb0="80000287" w:usb1="280F3C52" w:usb2="00000016" w:usb3="00000000" w:csb0="0004001F" w:csb1="00000000"/>
  </w:font>
  <w:font w:name=".......">
    <w:altName w:val="微软雅黑"/>
    <w:panose1 w:val="02020603050405020304"/>
    <w:charset w:val="00"/>
    <w:family w:val="swiss"/>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
    <w:altName w:val="微软雅黑"/>
    <w:panose1 w:val="02020603050405020304"/>
    <w:charset w:val="00"/>
    <w:family w:val="decorative"/>
    <w:pitch w:val="default"/>
    <w:sig w:usb0="00000000" w:usb1="00000000" w:usb2="00000000" w:usb3="00000000" w:csb0="00040001" w:csb1="00000000"/>
  </w:font>
  <w:font w:name="微软雅黑">
    <w:panose1 w:val="020B0503020204020204"/>
    <w:charset w:val="86"/>
    <w:family w:val="decorative"/>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Cambria Math">
    <w:panose1 w:val="02040503050406030204"/>
    <w:charset w:val="00"/>
    <w:family w:val="swiss"/>
    <w:pitch w:val="default"/>
    <w:sig w:usb0="E00002FF" w:usb1="420024FF" w:usb2="00000000" w:usb3="00000000" w:csb0="2000019F" w:csb1="00000000"/>
  </w:font>
  <w:font w:name="Arial">
    <w:panose1 w:val="020B0604020202020204"/>
    <w:charset w:val="00"/>
    <w:family w:val="modern"/>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Cambria Math">
    <w:panose1 w:val="02040503050406030204"/>
    <w:charset w:val="00"/>
    <w:family w:val="decorative"/>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ambria Math">
    <w:panose1 w:val="02040503050406030204"/>
    <w:charset w:val="00"/>
    <w:family w:val="modern"/>
    <w:pitch w:val="default"/>
    <w:sig w:usb0="E00002FF" w:usb1="42002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RomanS">
    <w:panose1 w:val="02000400000000000000"/>
    <w:charset w:val="00"/>
    <w:family w:val="auto"/>
    <w:pitch w:val="default"/>
    <w:sig w:usb0="00000207" w:usb1="00000000" w:usb2="00000000" w:usb3="00000000" w:csb0="000001FF"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30</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1"/>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30</w:t>
                    </w:r>
                    <w:r>
                      <w:rPr>
                        <w:rFonts w:hint="eastAsia"/>
                        <w:sz w:val="21"/>
                        <w:szCs w:val="21"/>
                      </w:rPr>
                      <w:fldChar w:fldCharType="end"/>
                    </w:r>
                  </w:p>
                </w:txbxContent>
              </v:textbox>
            </v:shape>
          </w:pict>
        </mc:Fallback>
      </mc:AlternateContent>
    </w:r>
    <w:r>
      <w:rPr>
        <w:rFonts w:hint="eastAsia"/>
        <w:sz w:val="21"/>
        <w:szCs w:val="21"/>
      </w:rPr>
      <w:t xml:space="preserve">巴中市江北大道西段凯悦名城9栋12楼                </w:t>
    </w:r>
    <w:r>
      <w:rPr>
        <w:rFonts w:hint="eastAsia"/>
        <w:sz w:val="21"/>
        <w:szCs w:val="21"/>
        <w:lang w:val="en-US" w:eastAsia="zh-CN"/>
      </w:rPr>
      <w:t xml:space="preserve"> </w:t>
    </w:r>
    <w:r>
      <w:rPr>
        <w:rFonts w:hint="eastAsia"/>
        <w:sz w:val="21"/>
        <w:szCs w:val="21"/>
      </w:rPr>
      <w:t xml:space="preserve">     联系电话：0827-8668888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r>
      <w:rPr>
        <w:rFonts w:hint="eastAsia"/>
      </w:rPr>
      <w:drawing>
        <wp:inline distT="0" distB="0" distL="0" distR="0">
          <wp:extent cx="743585" cy="266065"/>
          <wp:effectExtent l="0" t="0" r="1841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
                  <a:srcRect/>
                  <a:stretch>
                    <a:fillRect/>
                  </a:stretch>
                </pic:blipFill>
                <pic:spPr>
                  <a:xfrm>
                    <a:off x="0" y="0"/>
                    <a:ext cx="743585" cy="266065"/>
                  </a:xfrm>
                  <a:prstGeom prst="rect">
                    <a:avLst/>
                  </a:prstGeom>
                  <a:noFill/>
                  <a:ln w="9525">
                    <a:noFill/>
                    <a:miter lim="800000"/>
                    <a:headEnd/>
                    <a:tailEnd/>
                  </a:ln>
                </pic:spPr>
              </pic:pic>
            </a:graphicData>
          </a:graphic>
        </wp:inline>
      </w:drawing>
    </w:r>
    <w:r>
      <w:rPr>
        <w:rFonts w:hint="eastAsia"/>
      </w:rPr>
      <w:t xml:space="preserve">四川振嘉工程招标代理有限公司              </w:t>
    </w:r>
    <w:r>
      <w:rPr>
        <w:rFonts w:hint="eastAsia"/>
        <w:lang w:val="en-US" w:eastAsia="zh-CN"/>
      </w:rPr>
      <w:t xml:space="preserve"> </w:t>
    </w:r>
    <w:r>
      <w:rPr>
        <w:rFonts w:hint="eastAsia"/>
      </w:rPr>
      <w:t xml:space="preserve">     专业·诚信·合力创新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5686124">
    <w:nsid w:val="5FB4D36C"/>
    <w:multiLevelType w:val="singleLevel"/>
    <w:tmpl w:val="5FB4D36C"/>
    <w:lvl w:ilvl="0" w:tentative="1">
      <w:start w:val="6"/>
      <w:numFmt w:val="decimal"/>
      <w:suff w:val="nothing"/>
      <w:lvlText w:val="%1、"/>
      <w:lvlJc w:val="left"/>
    </w:lvl>
  </w:abstractNum>
  <w:abstractNum w:abstractNumId="1605687939">
    <w:nsid w:val="5FB4DA83"/>
    <w:multiLevelType w:val="singleLevel"/>
    <w:tmpl w:val="5FB4DA83"/>
    <w:lvl w:ilvl="0" w:tentative="1">
      <w:start w:val="5"/>
      <w:numFmt w:val="chineseCounting"/>
      <w:suff w:val="nothing"/>
      <w:lvlText w:val="%1、"/>
      <w:lvlJc w:val="left"/>
    </w:lvl>
  </w:abstractNum>
  <w:num w:numId="1">
    <w:abstractNumId w:val="1605686124"/>
  </w:num>
  <w:num w:numId="2">
    <w:abstractNumId w:val="16056879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A7152"/>
    <w:rsid w:val="00015D46"/>
    <w:rsid w:val="00017E3E"/>
    <w:rsid w:val="00133017"/>
    <w:rsid w:val="003138C3"/>
    <w:rsid w:val="0052755A"/>
    <w:rsid w:val="00670BE5"/>
    <w:rsid w:val="00996BAD"/>
    <w:rsid w:val="00B57FC7"/>
    <w:rsid w:val="00D06AE7"/>
    <w:rsid w:val="00D71114"/>
    <w:rsid w:val="04532216"/>
    <w:rsid w:val="04DF7B74"/>
    <w:rsid w:val="04FA0694"/>
    <w:rsid w:val="07023A8A"/>
    <w:rsid w:val="08C70A7D"/>
    <w:rsid w:val="0A146488"/>
    <w:rsid w:val="0A1815DD"/>
    <w:rsid w:val="0B3A7152"/>
    <w:rsid w:val="0B5D1283"/>
    <w:rsid w:val="0D9E56A7"/>
    <w:rsid w:val="0DB5627B"/>
    <w:rsid w:val="0F673852"/>
    <w:rsid w:val="108230A5"/>
    <w:rsid w:val="19166537"/>
    <w:rsid w:val="198951F1"/>
    <w:rsid w:val="1B186F81"/>
    <w:rsid w:val="1B363FB3"/>
    <w:rsid w:val="1D8D1F09"/>
    <w:rsid w:val="209F0212"/>
    <w:rsid w:val="20FA6C30"/>
    <w:rsid w:val="227F6529"/>
    <w:rsid w:val="2825131F"/>
    <w:rsid w:val="28860759"/>
    <w:rsid w:val="28DD2A50"/>
    <w:rsid w:val="29506857"/>
    <w:rsid w:val="29B5077A"/>
    <w:rsid w:val="2D09042D"/>
    <w:rsid w:val="2D9E7D2D"/>
    <w:rsid w:val="30D41EAC"/>
    <w:rsid w:val="3105267B"/>
    <w:rsid w:val="312928D0"/>
    <w:rsid w:val="32445586"/>
    <w:rsid w:val="352A2F11"/>
    <w:rsid w:val="35D90E1C"/>
    <w:rsid w:val="3C472FDE"/>
    <w:rsid w:val="3EDE3B9B"/>
    <w:rsid w:val="40807FDE"/>
    <w:rsid w:val="43372AD6"/>
    <w:rsid w:val="435C2AD1"/>
    <w:rsid w:val="44A403D4"/>
    <w:rsid w:val="45616EC1"/>
    <w:rsid w:val="470B4794"/>
    <w:rsid w:val="48D94D38"/>
    <w:rsid w:val="4B427308"/>
    <w:rsid w:val="500C35A1"/>
    <w:rsid w:val="50C20CD6"/>
    <w:rsid w:val="50EB0889"/>
    <w:rsid w:val="52D04762"/>
    <w:rsid w:val="54232C85"/>
    <w:rsid w:val="553D4A6F"/>
    <w:rsid w:val="55C44F35"/>
    <w:rsid w:val="5B2E1AA7"/>
    <w:rsid w:val="5DEB1524"/>
    <w:rsid w:val="5E304F59"/>
    <w:rsid w:val="5EC24E86"/>
    <w:rsid w:val="657C1D0C"/>
    <w:rsid w:val="65B10BBD"/>
    <w:rsid w:val="65CF305C"/>
    <w:rsid w:val="69107C90"/>
    <w:rsid w:val="694158BA"/>
    <w:rsid w:val="6998782B"/>
    <w:rsid w:val="69FA63B9"/>
    <w:rsid w:val="6A133D26"/>
    <w:rsid w:val="6B2F6914"/>
    <w:rsid w:val="6E364725"/>
    <w:rsid w:val="6F162E99"/>
    <w:rsid w:val="757A79B6"/>
    <w:rsid w:val="76A61118"/>
    <w:rsid w:val="785A472F"/>
    <w:rsid w:val="7B4F485C"/>
    <w:rsid w:val="7B4F6C4B"/>
    <w:rsid w:val="7FC30BC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方正仿宋_GBK" w:hAnsi="方正仿宋_GBK" w:eastAsia="方正仿宋_GBK" w:cs="方正仿宋_GBK"/>
      <w:kern w:val="2"/>
      <w:sz w:val="28"/>
      <w:szCs w:val="28"/>
      <w:lang w:val="en-US" w:eastAsia="zh-CN" w:bidi="ar-SA"/>
    </w:rPr>
  </w:style>
  <w:style w:type="paragraph" w:styleId="3">
    <w:name w:val="heading 1"/>
    <w:basedOn w:val="1"/>
    <w:next w:val="1"/>
    <w:link w:val="27"/>
    <w:qFormat/>
    <w:uiPriority w:val="99"/>
    <w:pPr>
      <w:keepNext/>
      <w:keepLines/>
      <w:jc w:val="center"/>
      <w:outlineLvl w:val="0"/>
    </w:pPr>
    <w:rPr>
      <w:b/>
      <w:bCs/>
      <w:kern w:val="44"/>
      <w:sz w:val="44"/>
      <w:szCs w:val="44"/>
    </w:rPr>
  </w:style>
  <w:style w:type="paragraph" w:styleId="4">
    <w:name w:val="heading 2"/>
    <w:basedOn w:val="1"/>
    <w:next w:val="1"/>
    <w:qFormat/>
    <w:uiPriority w:val="99"/>
    <w:pPr>
      <w:keepNext/>
      <w:keepLines/>
      <w:outlineLvl w:val="1"/>
    </w:pPr>
    <w:rPr>
      <w:b/>
      <w:bCs/>
      <w:sz w:val="32"/>
      <w:szCs w:val="32"/>
    </w:rPr>
  </w:style>
  <w:style w:type="paragraph" w:styleId="5">
    <w:name w:val="heading 3"/>
    <w:basedOn w:val="1"/>
    <w:next w:val="1"/>
    <w:qFormat/>
    <w:uiPriority w:val="99"/>
    <w:pPr>
      <w:keepNext/>
      <w:keepLines/>
      <w:outlineLvl w:val="2"/>
    </w:pPr>
    <w:rPr>
      <w:b/>
      <w:bCs/>
    </w:rPr>
  </w:style>
  <w:style w:type="character" w:default="1" w:styleId="15">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6">
    <w:name w:val="Normal Indent"/>
    <w:basedOn w:val="1"/>
    <w:qFormat/>
    <w:uiPriority w:val="99"/>
    <w:pPr>
      <w:ind w:firstLine="420" w:firstLineChars="200"/>
    </w:pPr>
    <w:rPr>
      <w:kern w:val="0"/>
      <w:sz w:val="24"/>
      <w:szCs w:val="24"/>
    </w:rPr>
  </w:style>
  <w:style w:type="paragraph" w:styleId="7">
    <w:name w:val="Document Map"/>
    <w:basedOn w:val="1"/>
    <w:link w:val="33"/>
    <w:qFormat/>
    <w:uiPriority w:val="0"/>
    <w:rPr>
      <w:rFonts w:ascii="宋体" w:eastAsia="宋体"/>
      <w:sz w:val="18"/>
      <w:szCs w:val="18"/>
    </w:rPr>
  </w:style>
  <w:style w:type="paragraph" w:styleId="8">
    <w:name w:val="Body Text Indent"/>
    <w:basedOn w:val="1"/>
    <w:qFormat/>
    <w:uiPriority w:val="99"/>
    <w:pPr>
      <w:ind w:firstLine="630"/>
    </w:pPr>
    <w:rPr>
      <w:sz w:val="32"/>
      <w:szCs w:val="32"/>
    </w:rPr>
  </w:style>
  <w:style w:type="paragraph" w:styleId="9">
    <w:name w:val="Plain Text"/>
    <w:basedOn w:val="1"/>
    <w:qFormat/>
    <w:uiPriority w:val="99"/>
    <w:pPr>
      <w:autoSpaceDE w:val="0"/>
      <w:autoSpaceDN w:val="0"/>
      <w:adjustRightInd w:val="0"/>
    </w:pPr>
    <w:rPr>
      <w:rFonts w:ascii="宋体" w:hAnsi="Tms Rmn" w:cs="宋体"/>
    </w:rPr>
  </w:style>
  <w:style w:type="paragraph" w:styleId="10">
    <w:name w:val="Balloon Text"/>
    <w:basedOn w:val="1"/>
    <w:link w:val="32"/>
    <w:qFormat/>
    <w:uiPriority w:val="0"/>
    <w:pPr>
      <w:spacing w:line="240" w:lineRule="auto"/>
    </w:pPr>
    <w:rPr>
      <w:sz w:val="18"/>
      <w:szCs w:val="18"/>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21"/>
      <w:szCs w:val="21"/>
    </w:rPr>
  </w:style>
  <w:style w:type="paragraph" w:styleId="13">
    <w:name w:val="toc 1"/>
    <w:basedOn w:val="1"/>
    <w:next w:val="1"/>
    <w:semiHidden/>
    <w:qFormat/>
    <w:uiPriority w:val="99"/>
    <w:pPr>
      <w:spacing w:line="480" w:lineRule="auto"/>
    </w:pPr>
    <w:rPr>
      <w:sz w:val="24"/>
      <w:szCs w:val="24"/>
    </w:rPr>
  </w:style>
  <w:style w:type="paragraph" w:styleId="14">
    <w:name w:val="Subtitle"/>
    <w:basedOn w:val="1"/>
    <w:next w:val="1"/>
    <w:qFormat/>
    <w:uiPriority w:val="99"/>
    <w:pPr>
      <w:spacing w:before="240" w:after="60" w:line="312" w:lineRule="auto"/>
      <w:jc w:val="center"/>
      <w:outlineLvl w:val="1"/>
    </w:pPr>
    <w:rPr>
      <w:rFonts w:ascii="Cambria" w:hAnsi="Cambria" w:cs="Cambria"/>
      <w:b/>
      <w:bCs/>
      <w:kern w:val="28"/>
      <w:sz w:val="32"/>
      <w:szCs w:val="32"/>
    </w:rPr>
  </w:style>
  <w:style w:type="character" w:styleId="16">
    <w:name w:val="FollowedHyperlink"/>
    <w:basedOn w:val="15"/>
    <w:qFormat/>
    <w:uiPriority w:val="0"/>
    <w:rPr>
      <w:color w:val="3D3D3D"/>
      <w:u w:val="none"/>
    </w:rPr>
  </w:style>
  <w:style w:type="character" w:styleId="17">
    <w:name w:val="HTML Definition"/>
    <w:basedOn w:val="15"/>
    <w:qFormat/>
    <w:uiPriority w:val="0"/>
  </w:style>
  <w:style w:type="character" w:styleId="18">
    <w:name w:val="HTML Variable"/>
    <w:basedOn w:val="15"/>
    <w:qFormat/>
    <w:uiPriority w:val="0"/>
  </w:style>
  <w:style w:type="character" w:styleId="19">
    <w:name w:val="Hyperlink"/>
    <w:basedOn w:val="15"/>
    <w:qFormat/>
    <w:uiPriority w:val="99"/>
    <w:rPr>
      <w:color w:val="3D3D3D"/>
      <w:u w:val="none"/>
    </w:rPr>
  </w:style>
  <w:style w:type="character" w:styleId="20">
    <w:name w:val="HTML Code"/>
    <w:basedOn w:val="15"/>
    <w:qFormat/>
    <w:uiPriority w:val="0"/>
    <w:rPr>
      <w:rFonts w:ascii="Courier New" w:hAnsi="Courier New"/>
      <w:sz w:val="20"/>
    </w:rPr>
  </w:style>
  <w:style w:type="character" w:styleId="21">
    <w:name w:val="HTML Cite"/>
    <w:basedOn w:val="15"/>
    <w:qFormat/>
    <w:uiPriority w:val="0"/>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4">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25">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26">
    <w:name w:val="List Paragraph"/>
    <w:basedOn w:val="1"/>
    <w:qFormat/>
    <w:uiPriority w:val="99"/>
    <w:pPr>
      <w:ind w:firstLine="420" w:firstLineChars="200"/>
    </w:pPr>
    <w:rPr>
      <w:kern w:val="0"/>
      <w:sz w:val="24"/>
      <w:szCs w:val="24"/>
    </w:rPr>
  </w:style>
  <w:style w:type="character" w:customStyle="1" w:styleId="27">
    <w:name w:val="标题 1 Char"/>
    <w:basedOn w:val="15"/>
    <w:link w:val="3"/>
    <w:qFormat/>
    <w:locked/>
    <w:uiPriority w:val="99"/>
    <w:rPr>
      <w:rFonts w:ascii="方正仿宋_GBK" w:hAnsi="方正仿宋_GBK" w:eastAsia="方正仿宋_GBK" w:cs="方正仿宋_GBK"/>
      <w:b/>
      <w:bCs/>
      <w:kern w:val="44"/>
      <w:sz w:val="44"/>
      <w:szCs w:val="44"/>
    </w:rPr>
  </w:style>
  <w:style w:type="paragraph" w:customStyle="1" w:styleId="28">
    <w:name w:val="Plain Text1"/>
    <w:basedOn w:val="1"/>
    <w:qFormat/>
    <w:uiPriority w:val="99"/>
    <w:pPr>
      <w:adjustRightInd w:val="0"/>
      <w:jc w:val="left"/>
      <w:textAlignment w:val="baseline"/>
    </w:pPr>
    <w:rPr>
      <w:rFonts w:ascii="宋体" w:hAnsi="Courier New" w:cs="宋体"/>
      <w:sz w:val="24"/>
      <w:szCs w:val="24"/>
    </w:rPr>
  </w:style>
  <w:style w:type="paragraph" w:customStyle="1" w:styleId="29">
    <w:name w:val="CD正文"/>
    <w:basedOn w:val="1"/>
    <w:qFormat/>
    <w:uiPriority w:val="99"/>
    <w:pPr>
      <w:ind w:firstLine="493"/>
    </w:pPr>
    <w:rPr>
      <w:sz w:val="30"/>
      <w:szCs w:val="30"/>
    </w:r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character" w:customStyle="1" w:styleId="32">
    <w:name w:val="批注框文本 Char"/>
    <w:basedOn w:val="15"/>
    <w:link w:val="10"/>
    <w:qFormat/>
    <w:uiPriority w:val="0"/>
    <w:rPr>
      <w:rFonts w:ascii="方正仿宋_GBK" w:hAnsi="方正仿宋_GBK" w:eastAsia="方正仿宋_GBK" w:cs="方正仿宋_GBK"/>
      <w:kern w:val="2"/>
      <w:sz w:val="18"/>
      <w:szCs w:val="18"/>
    </w:rPr>
  </w:style>
  <w:style w:type="character" w:customStyle="1" w:styleId="33">
    <w:name w:val="文档结构图 Char"/>
    <w:basedOn w:val="15"/>
    <w:link w:val="7"/>
    <w:qFormat/>
    <w:uiPriority w:val="0"/>
    <w:rPr>
      <w:rFonts w:ascii="宋体" w:hAnsi="方正仿宋_GBK" w:eastAsia="宋体" w:cs="方正仿宋_GBK"/>
      <w:kern w:val="2"/>
      <w:sz w:val="18"/>
      <w:szCs w:val="18"/>
    </w:rPr>
  </w:style>
  <w:style w:type="character" w:customStyle="1" w:styleId="34">
    <w:name w:val="img"/>
    <w:basedOn w:val="15"/>
    <w:qFormat/>
    <w:uiPriority w:val="0"/>
  </w:style>
  <w:style w:type="character" w:customStyle="1" w:styleId="35">
    <w:name w:val="img1"/>
    <w:basedOn w:val="15"/>
    <w:qFormat/>
    <w:uiPriority w:val="0"/>
  </w:style>
  <w:style w:type="paragraph" w:customStyle="1" w:styleId="36">
    <w:name w:val="正文首行缩进两字符"/>
    <w:basedOn w:val="1"/>
    <w:qFormat/>
    <w:uiPriority w:val="0"/>
    <w:pPr>
      <w:spacing w:line="360" w:lineRule="auto"/>
      <w:ind w:firstLine="20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2305</Words>
  <Characters>13141</Characters>
  <Lines>109</Lines>
  <Paragraphs>30</Paragraphs>
  <ScaleCrop>false</ScaleCrop>
  <LinksUpToDate>false</LinksUpToDate>
  <CharactersWithSpaces>15416</CharactersWithSpaces>
  <Application>WPS Office_10.8.0.5422_F1E327BC-269C-435d-A152-05C5408002CA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2020-07-31T08:13:00Z</dcterms:created>
  <dc:creator>猫猫</dc:creator>
  <cp:lastModifiedBy>Administrator</cp:lastModifiedBy>
  <cp:lastPrinted>2020-08-01T05:31:00Z</cp:lastPrinted>
  <dcterms:modified xsi:type="dcterms:W3CDTF">2020-12-18T08:37:10Z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